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08E6A0" w14:textId="77777777" w:rsidR="00DC01DF" w:rsidRDefault="00DC01DF" w:rsidP="003114B3">
      <w:pPr>
        <w:spacing w:after="0" w:line="240" w:lineRule="auto"/>
        <w:jc w:val="both"/>
        <w:rPr>
          <w:rFonts w:ascii="Arial" w:eastAsia="Times New Roman" w:hAnsi="Arial" w:cs="Arial"/>
          <w:b/>
          <w:sz w:val="24"/>
          <w:lang w:val="en-US"/>
        </w:rPr>
      </w:pPr>
    </w:p>
    <w:p w14:paraId="2DB17C06" w14:textId="152D2DAA" w:rsidR="00A55499" w:rsidRPr="00A55499" w:rsidRDefault="00A55499" w:rsidP="003114B3">
      <w:pPr>
        <w:spacing w:after="0" w:line="240" w:lineRule="auto"/>
        <w:jc w:val="both"/>
        <w:rPr>
          <w:rFonts w:ascii="Arial" w:eastAsia="Times New Roman" w:hAnsi="Arial" w:cs="Arial"/>
          <w:b/>
          <w:sz w:val="24"/>
          <w:lang w:val="en-US"/>
        </w:rPr>
      </w:pPr>
      <w:r w:rsidRPr="00A55499">
        <w:rPr>
          <w:rFonts w:ascii="Arial" w:eastAsia="Times New Roman" w:hAnsi="Arial" w:cs="Arial"/>
          <w:b/>
          <w:sz w:val="24"/>
          <w:lang w:val="en-US"/>
        </w:rPr>
        <w:t>Administ</w:t>
      </w:r>
      <w:r w:rsidR="00346E1C">
        <w:rPr>
          <w:rFonts w:ascii="Arial" w:eastAsia="Times New Roman" w:hAnsi="Arial" w:cs="Arial"/>
          <w:b/>
          <w:sz w:val="24"/>
          <w:lang w:val="en-US"/>
        </w:rPr>
        <w:t xml:space="preserve">rative Procedure </w:t>
      </w:r>
    </w:p>
    <w:p w14:paraId="0CEFC2CE" w14:textId="77777777" w:rsidR="00A55499" w:rsidRPr="00A55499" w:rsidRDefault="00A55499" w:rsidP="003114B3">
      <w:pPr>
        <w:tabs>
          <w:tab w:val="right" w:pos="8640"/>
        </w:tabs>
        <w:spacing w:after="0" w:line="240" w:lineRule="auto"/>
        <w:jc w:val="both"/>
        <w:rPr>
          <w:rFonts w:ascii="Arial" w:eastAsia="Times New Roman" w:hAnsi="Arial" w:cs="Arial"/>
          <w:b/>
          <w:sz w:val="16"/>
          <w:u w:val="single"/>
          <w:lang w:val="en-US"/>
        </w:rPr>
      </w:pPr>
      <w:r w:rsidRPr="00A55499">
        <w:rPr>
          <w:rFonts w:ascii="Arial" w:eastAsia="Times New Roman" w:hAnsi="Arial" w:cs="Arial"/>
          <w:b/>
          <w:sz w:val="16"/>
          <w:u w:val="single"/>
          <w:lang w:val="en-US"/>
        </w:rPr>
        <w:tab/>
      </w:r>
    </w:p>
    <w:p w14:paraId="65111D65" w14:textId="77777777" w:rsidR="00A55499" w:rsidRPr="00A55499" w:rsidRDefault="00A55499" w:rsidP="005345C0">
      <w:pPr>
        <w:spacing w:after="0" w:line="240" w:lineRule="auto"/>
        <w:jc w:val="both"/>
        <w:rPr>
          <w:rFonts w:ascii="Arial" w:eastAsia="Times New Roman" w:hAnsi="Arial" w:cs="Arial"/>
          <w:b/>
          <w:sz w:val="28"/>
          <w:lang w:val="en-US"/>
        </w:rPr>
      </w:pPr>
    </w:p>
    <w:p w14:paraId="3CB496C2" w14:textId="5194A4A7" w:rsidR="00A55499" w:rsidRPr="00A55499" w:rsidRDefault="006B622E" w:rsidP="005345C0">
      <w:pPr>
        <w:keepNext/>
        <w:spacing w:after="0" w:line="240" w:lineRule="auto"/>
        <w:jc w:val="center"/>
        <w:outlineLvl w:val="1"/>
        <w:rPr>
          <w:rFonts w:ascii="Arial" w:eastAsia="Times New Roman" w:hAnsi="Arial" w:cs="Arial"/>
          <w:b/>
          <w:sz w:val="28"/>
          <w:lang w:val="en-US"/>
        </w:rPr>
      </w:pPr>
      <w:r>
        <w:rPr>
          <w:rFonts w:ascii="Arial" w:eastAsia="Times New Roman" w:hAnsi="Arial" w:cs="Arial"/>
          <w:b/>
          <w:sz w:val="28"/>
          <w:lang w:val="en-US"/>
        </w:rPr>
        <w:t>HARASSMENT</w:t>
      </w:r>
    </w:p>
    <w:p w14:paraId="77086764" w14:textId="77777777" w:rsidR="00A55499" w:rsidRPr="00A55499" w:rsidRDefault="00A55499" w:rsidP="005345C0">
      <w:pPr>
        <w:spacing w:after="0" w:line="240" w:lineRule="auto"/>
        <w:jc w:val="both"/>
        <w:rPr>
          <w:rFonts w:ascii="Arial" w:eastAsia="Times New Roman" w:hAnsi="Arial" w:cs="Arial"/>
          <w:b/>
          <w:sz w:val="28"/>
          <w:lang w:val="en-US"/>
        </w:rPr>
      </w:pPr>
    </w:p>
    <w:p w14:paraId="18735C25" w14:textId="77777777" w:rsidR="00A55499" w:rsidRPr="00A55499" w:rsidRDefault="00A55499" w:rsidP="005345C0">
      <w:pPr>
        <w:spacing w:after="0" w:line="240" w:lineRule="auto"/>
        <w:jc w:val="both"/>
        <w:rPr>
          <w:rFonts w:ascii="Arial" w:eastAsia="Times New Roman" w:hAnsi="Arial" w:cs="Arial"/>
          <w:bCs/>
          <w:lang w:val="en-US"/>
        </w:rPr>
      </w:pPr>
      <w:r w:rsidRPr="00A55499">
        <w:rPr>
          <w:rFonts w:ascii="Arial" w:eastAsia="Times New Roman" w:hAnsi="Arial" w:cs="Arial"/>
          <w:b/>
          <w:bCs/>
          <w:lang w:val="en-US"/>
        </w:rPr>
        <w:t>Background</w:t>
      </w:r>
    </w:p>
    <w:p w14:paraId="3C4BCFD4" w14:textId="6B3E3A2D" w:rsidR="009A0B0A" w:rsidRDefault="009A0B0A" w:rsidP="005345C0">
      <w:pPr>
        <w:spacing w:after="0" w:line="240" w:lineRule="auto"/>
        <w:jc w:val="both"/>
        <w:rPr>
          <w:rFonts w:ascii="Arial" w:eastAsia="Times New Roman" w:hAnsi="Arial" w:cs="Arial"/>
          <w:bCs/>
          <w:lang w:val="en-US"/>
        </w:rPr>
      </w:pPr>
    </w:p>
    <w:p w14:paraId="3A000E9A" w14:textId="56595EC2" w:rsidR="006B622E" w:rsidRPr="006B622E" w:rsidRDefault="006B622E" w:rsidP="006B622E">
      <w:pPr>
        <w:spacing w:after="0" w:line="240" w:lineRule="auto"/>
        <w:rPr>
          <w:rFonts w:ascii="Arial" w:eastAsia="Calibri" w:hAnsi="Arial" w:cs="Arial"/>
        </w:rPr>
      </w:pPr>
      <w:r w:rsidRPr="006B622E">
        <w:rPr>
          <w:rFonts w:ascii="Arial" w:eastAsia="Calibri" w:hAnsi="Arial" w:cs="Arial"/>
        </w:rPr>
        <w:t xml:space="preserve">Every employee is entitled to employment free of harassment. </w:t>
      </w:r>
      <w:r w:rsidR="0097669C">
        <w:rPr>
          <w:rFonts w:ascii="Arial" w:eastAsia="Calibri" w:hAnsi="Arial" w:cs="Arial"/>
        </w:rPr>
        <w:t>(E</w:t>
      </w:r>
      <w:r w:rsidR="00D16390">
        <w:rPr>
          <w:rFonts w:ascii="Arial" w:eastAsia="Calibri" w:hAnsi="Arial" w:cs="Arial"/>
        </w:rPr>
        <w:t>NTER SCHOOL DIVISION</w:t>
      </w:r>
      <w:r w:rsidR="0097669C">
        <w:rPr>
          <w:rFonts w:ascii="Arial" w:eastAsia="Calibri" w:hAnsi="Arial" w:cs="Arial"/>
        </w:rPr>
        <w:t xml:space="preserve">) </w:t>
      </w:r>
      <w:r w:rsidRPr="006B622E">
        <w:rPr>
          <w:rFonts w:ascii="Arial" w:eastAsia="Calibri" w:hAnsi="Arial" w:cs="Arial"/>
        </w:rPr>
        <w:t xml:space="preserve">is committed to providing a work environment which is supportive of the productivity, the dignity, and self-esteem of every worker. Harassment will not be tolerated.  </w:t>
      </w:r>
      <w:r w:rsidR="0097669C">
        <w:rPr>
          <w:rFonts w:ascii="Arial" w:eastAsia="Calibri" w:hAnsi="Arial" w:cs="Arial"/>
        </w:rPr>
        <w:t>(ENTER SCHOOL DIVISION)</w:t>
      </w:r>
      <w:r w:rsidRPr="006B622E">
        <w:rPr>
          <w:rFonts w:ascii="Arial" w:eastAsia="Calibri" w:hAnsi="Arial" w:cs="Arial"/>
        </w:rPr>
        <w:t xml:space="preserve"> will make every reasonably practicable effort to ensure that no employee is </w:t>
      </w:r>
      <w:r w:rsidRPr="006B622E">
        <w:rPr>
          <w:rFonts w:ascii="Arial" w:eastAsia="Calibri" w:hAnsi="Arial" w:cs="Arial"/>
          <w:lang w:val="en-GB"/>
        </w:rPr>
        <w:t xml:space="preserve">person </w:t>
      </w:r>
      <w:r w:rsidRPr="006B622E">
        <w:rPr>
          <w:rFonts w:ascii="Arial" w:eastAsia="Calibri" w:hAnsi="Arial" w:cs="Arial"/>
        </w:rPr>
        <w:t>subjected to harassment.</w:t>
      </w:r>
      <w:r w:rsidR="00DC01DF">
        <w:rPr>
          <w:rFonts w:ascii="Arial" w:eastAsia="Calibri" w:hAnsi="Arial" w:cs="Arial"/>
        </w:rPr>
        <w:br/>
      </w:r>
    </w:p>
    <w:p w14:paraId="2F3D0B34" w14:textId="77777777" w:rsidR="006B622E" w:rsidRPr="006B622E" w:rsidRDefault="006B622E" w:rsidP="006B622E">
      <w:pPr>
        <w:spacing w:after="160" w:line="240" w:lineRule="auto"/>
        <w:rPr>
          <w:rFonts w:ascii="Arial" w:eastAsia="Calibri" w:hAnsi="Arial" w:cs="Arial"/>
        </w:rPr>
      </w:pPr>
      <w:r w:rsidRPr="006B622E">
        <w:rPr>
          <w:rFonts w:ascii="Arial" w:eastAsia="Calibri" w:hAnsi="Arial" w:cs="Arial"/>
        </w:rPr>
        <w:t xml:space="preserve">A copy of the harassment administrative procedure will be provided to all employees as part of their initial employment package and will be posted in a conspicuous place that is readily available for reference by workers. </w:t>
      </w:r>
    </w:p>
    <w:p w14:paraId="53E39AE3" w14:textId="4F020005" w:rsidR="006B622E" w:rsidRPr="006B622E" w:rsidRDefault="006B622E" w:rsidP="006B622E">
      <w:pPr>
        <w:spacing w:after="160" w:line="259" w:lineRule="auto"/>
        <w:rPr>
          <w:rFonts w:ascii="Arial" w:eastAsia="Calibri" w:hAnsi="Arial" w:cs="Arial"/>
          <w:lang w:val="en-GB"/>
        </w:rPr>
      </w:pPr>
      <w:r w:rsidRPr="006B622E">
        <w:rPr>
          <w:rFonts w:ascii="Arial" w:eastAsia="Calibri" w:hAnsi="Arial" w:cs="Arial"/>
          <w:lang w:val="en-GB"/>
        </w:rPr>
        <w:t xml:space="preserve">Workplace harassment extends beyond offices and properties to include harassment which occurs at any place where </w:t>
      </w:r>
      <w:r w:rsidR="0097669C">
        <w:rPr>
          <w:rFonts w:ascii="Arial" w:eastAsia="Calibri" w:hAnsi="Arial" w:cs="Arial"/>
          <w:lang w:val="en-GB"/>
        </w:rPr>
        <w:t>(ENTER SCHOOL DIVISION)</w:t>
      </w:r>
      <w:r w:rsidRPr="006B622E">
        <w:rPr>
          <w:rFonts w:ascii="Arial" w:eastAsia="Calibri" w:hAnsi="Arial" w:cs="Arial"/>
          <w:lang w:val="en-GB"/>
        </w:rPr>
        <w:t xml:space="preserve"> business is being conducted, either in or virtually, at </w:t>
      </w:r>
      <w:r w:rsidR="0097669C">
        <w:rPr>
          <w:rFonts w:ascii="Arial" w:eastAsia="Calibri" w:hAnsi="Arial" w:cs="Arial"/>
          <w:lang w:val="en-GB"/>
        </w:rPr>
        <w:t>(ENTER SCHOOL DIVISION)</w:t>
      </w:r>
      <w:r w:rsidRPr="006B622E">
        <w:rPr>
          <w:rFonts w:ascii="Arial" w:eastAsia="Calibri" w:hAnsi="Arial" w:cs="Arial"/>
          <w:lang w:val="en-GB"/>
        </w:rPr>
        <w:t xml:space="preserve"> affiliated gatherings and events, and that may occur while travelling on business, attending seminars, conferences or meetings.</w:t>
      </w:r>
    </w:p>
    <w:p w14:paraId="5DB9DDDD" w14:textId="0FC96562" w:rsidR="006B622E" w:rsidRPr="006B622E" w:rsidRDefault="006B622E" w:rsidP="006B622E">
      <w:pPr>
        <w:spacing w:after="160" w:line="240" w:lineRule="auto"/>
        <w:rPr>
          <w:rFonts w:ascii="Arial" w:eastAsia="Calibri" w:hAnsi="Arial" w:cs="Arial"/>
        </w:rPr>
      </w:pPr>
      <w:r w:rsidRPr="006B622E">
        <w:rPr>
          <w:rFonts w:ascii="Arial" w:eastAsia="Calibri" w:hAnsi="Arial" w:cs="Arial"/>
        </w:rPr>
        <w:t>Nothing in this Administrative Procedure prevents or discourages an employee</w:t>
      </w:r>
      <w:r w:rsidR="00DC01DF">
        <w:rPr>
          <w:rFonts w:ascii="Arial" w:eastAsia="Calibri" w:hAnsi="Arial" w:cs="Arial"/>
        </w:rPr>
        <w:t>’s</w:t>
      </w:r>
      <w:r w:rsidRPr="006B622E">
        <w:rPr>
          <w:rFonts w:ascii="Arial" w:eastAsia="Calibri" w:hAnsi="Arial" w:cs="Arial"/>
        </w:rPr>
        <w:t xml:space="preserve"> right to file a complaint with the Saskatchewan Human Rights Commission. All employees will be informed of, and expected to adhere to the policy.</w:t>
      </w:r>
    </w:p>
    <w:p w14:paraId="3E815A9A" w14:textId="3C430C96" w:rsidR="006B622E" w:rsidRPr="006B622E" w:rsidRDefault="006B622E" w:rsidP="006B622E">
      <w:pPr>
        <w:spacing w:after="160" w:line="240" w:lineRule="auto"/>
        <w:rPr>
          <w:rFonts w:ascii="Arial" w:eastAsia="Calibri" w:hAnsi="Arial" w:cs="Arial"/>
          <w:b/>
        </w:rPr>
      </w:pPr>
      <w:r w:rsidRPr="006B622E">
        <w:rPr>
          <w:rFonts w:ascii="Arial" w:eastAsia="Calibri" w:hAnsi="Arial" w:cs="Arial"/>
          <w:b/>
        </w:rPr>
        <w:t xml:space="preserve">Definition of Harassment (as defined </w:t>
      </w:r>
      <w:r w:rsidR="00DC01DF" w:rsidRPr="00DC01DF">
        <w:rPr>
          <w:rFonts w:ascii="Arial" w:eastAsia="Calibri" w:hAnsi="Arial" w:cs="Arial"/>
          <w:b/>
          <w:i/>
        </w:rPr>
        <w:t>The</w:t>
      </w:r>
      <w:r w:rsidR="00DC01DF">
        <w:rPr>
          <w:rFonts w:ascii="Arial" w:eastAsia="Calibri" w:hAnsi="Arial" w:cs="Arial"/>
          <w:b/>
        </w:rPr>
        <w:t xml:space="preserve"> </w:t>
      </w:r>
      <w:r w:rsidRPr="006B622E">
        <w:rPr>
          <w:rFonts w:ascii="Arial" w:eastAsia="Calibri" w:hAnsi="Arial" w:cs="Arial"/>
          <w:b/>
          <w:i/>
        </w:rPr>
        <w:t>Sa</w:t>
      </w:r>
      <w:r w:rsidR="00346E1C">
        <w:rPr>
          <w:rFonts w:ascii="Arial" w:eastAsia="Calibri" w:hAnsi="Arial" w:cs="Arial"/>
          <w:b/>
          <w:i/>
        </w:rPr>
        <w:t>skatchewan Employment Act</w:t>
      </w:r>
      <w:r w:rsidRPr="006B622E">
        <w:rPr>
          <w:rFonts w:ascii="Arial" w:eastAsia="Calibri" w:hAnsi="Arial" w:cs="Arial"/>
          <w:b/>
        </w:rPr>
        <w:t>)</w:t>
      </w:r>
    </w:p>
    <w:p w14:paraId="037D8E54" w14:textId="77777777" w:rsidR="006B622E" w:rsidRPr="006B622E" w:rsidRDefault="006B622E" w:rsidP="00E44316">
      <w:pPr>
        <w:spacing w:after="0" w:line="240" w:lineRule="auto"/>
        <w:ind w:left="1440" w:hanging="720"/>
        <w:rPr>
          <w:rFonts w:ascii="Arial" w:eastAsia="Calibri" w:hAnsi="Arial" w:cs="Arial"/>
        </w:rPr>
      </w:pPr>
      <w:r w:rsidRPr="006B622E">
        <w:rPr>
          <w:rFonts w:ascii="Arial" w:eastAsia="Calibri" w:hAnsi="Arial" w:cs="Arial"/>
        </w:rPr>
        <w:t>(</w:t>
      </w:r>
      <w:proofErr w:type="spellStart"/>
      <w:r w:rsidRPr="006B622E">
        <w:rPr>
          <w:rFonts w:ascii="Arial" w:eastAsia="Calibri" w:hAnsi="Arial" w:cs="Arial"/>
        </w:rPr>
        <w:t>i</w:t>
      </w:r>
      <w:proofErr w:type="spellEnd"/>
      <w:r w:rsidRPr="006B622E">
        <w:rPr>
          <w:rFonts w:ascii="Arial" w:eastAsia="Calibri" w:hAnsi="Arial" w:cs="Arial"/>
        </w:rPr>
        <w:t>)</w:t>
      </w:r>
      <w:r w:rsidRPr="006B622E">
        <w:rPr>
          <w:rFonts w:ascii="Arial" w:eastAsia="Calibri" w:hAnsi="Arial" w:cs="Arial"/>
        </w:rPr>
        <w:tab/>
        <w:t>“Harassment” means any inappropriate conduct, comment, display, action or gesture by a person: That either:</w:t>
      </w:r>
    </w:p>
    <w:p w14:paraId="02C9F1D4" w14:textId="34E4B25A" w:rsidR="006B622E" w:rsidRPr="006B622E" w:rsidRDefault="00E44316" w:rsidP="00E44316">
      <w:pPr>
        <w:spacing w:after="0" w:line="240" w:lineRule="auto"/>
        <w:ind w:left="2160" w:hanging="660"/>
        <w:rPr>
          <w:rFonts w:ascii="Arial" w:eastAsia="Calibri" w:hAnsi="Arial" w:cs="Arial"/>
        </w:rPr>
      </w:pPr>
      <w:r>
        <w:rPr>
          <w:rFonts w:ascii="Arial" w:eastAsia="Calibri" w:hAnsi="Arial" w:cs="Arial"/>
        </w:rPr>
        <w:t xml:space="preserve">    (A)</w:t>
      </w:r>
      <w:r>
        <w:rPr>
          <w:rFonts w:ascii="Arial" w:eastAsia="Calibri" w:hAnsi="Arial" w:cs="Arial"/>
        </w:rPr>
        <w:tab/>
      </w:r>
      <w:r w:rsidR="006B622E" w:rsidRPr="006B622E">
        <w:rPr>
          <w:rFonts w:ascii="Arial" w:eastAsia="Calibri" w:hAnsi="Arial" w:cs="Arial"/>
        </w:rPr>
        <w:t xml:space="preserve">Is made on the basis of race, creed, religion, colour, sex, sexual orientation, marital status, family status, disability, physical size or weight, age, nationality, </w:t>
      </w:r>
      <w:r w:rsidRPr="006B622E">
        <w:rPr>
          <w:rFonts w:ascii="Arial" w:eastAsia="Calibri" w:hAnsi="Arial" w:cs="Arial"/>
        </w:rPr>
        <w:t>ancestry,</w:t>
      </w:r>
      <w:r w:rsidR="006B622E" w:rsidRPr="006B622E">
        <w:rPr>
          <w:rFonts w:ascii="Arial" w:eastAsia="Calibri" w:hAnsi="Arial" w:cs="Arial"/>
        </w:rPr>
        <w:t xml:space="preserve"> or place of origin; or</w:t>
      </w:r>
    </w:p>
    <w:p w14:paraId="184F062B" w14:textId="24E0A64F" w:rsidR="006B622E" w:rsidRPr="006B622E" w:rsidRDefault="006B622E" w:rsidP="00E44316">
      <w:pPr>
        <w:spacing w:after="0" w:line="240" w:lineRule="auto"/>
        <w:ind w:left="2160" w:hanging="420"/>
        <w:rPr>
          <w:rFonts w:ascii="Arial" w:eastAsia="Calibri" w:hAnsi="Arial" w:cs="Arial"/>
        </w:rPr>
      </w:pPr>
      <w:r w:rsidRPr="006B622E">
        <w:rPr>
          <w:rFonts w:ascii="Arial" w:eastAsia="Calibri" w:hAnsi="Arial" w:cs="Arial"/>
        </w:rPr>
        <w:t>(B)</w:t>
      </w:r>
      <w:r w:rsidRPr="006B622E">
        <w:rPr>
          <w:rFonts w:ascii="Arial" w:eastAsia="Calibri" w:hAnsi="Arial" w:cs="Arial"/>
        </w:rPr>
        <w:tab/>
        <w:t xml:space="preserve">Subject to subsections (4) and (5), adversely affects the worker’s psychological or physical well-being and that the person knows or ought reasonably to know would cause a worker to be humiliated or intimidated; and </w:t>
      </w:r>
    </w:p>
    <w:p w14:paraId="2AAC6349" w14:textId="77777777" w:rsidR="006B622E" w:rsidRPr="006B622E" w:rsidRDefault="006B622E" w:rsidP="006B622E">
      <w:pPr>
        <w:spacing w:after="0" w:line="240" w:lineRule="auto"/>
        <w:ind w:firstLine="720"/>
        <w:rPr>
          <w:rFonts w:ascii="Arial" w:eastAsia="Calibri" w:hAnsi="Arial" w:cs="Arial"/>
        </w:rPr>
      </w:pPr>
      <w:r w:rsidRPr="006B622E">
        <w:rPr>
          <w:rFonts w:ascii="Arial" w:eastAsia="Calibri" w:hAnsi="Arial" w:cs="Arial"/>
        </w:rPr>
        <w:t>(ii)</w:t>
      </w:r>
      <w:r w:rsidRPr="006B622E">
        <w:rPr>
          <w:rFonts w:ascii="Arial" w:eastAsia="Calibri" w:hAnsi="Arial" w:cs="Arial"/>
        </w:rPr>
        <w:tab/>
        <w:t>That constitutes a threat to the health or safety of the worker</w:t>
      </w:r>
    </w:p>
    <w:p w14:paraId="3269B2D3" w14:textId="77777777" w:rsidR="006B622E" w:rsidRPr="006B622E" w:rsidRDefault="006B622E" w:rsidP="00E44316">
      <w:pPr>
        <w:spacing w:after="160" w:line="240" w:lineRule="auto"/>
        <w:ind w:left="1440"/>
        <w:rPr>
          <w:rFonts w:ascii="Arial" w:eastAsia="Calibri" w:hAnsi="Arial" w:cs="Arial"/>
        </w:rPr>
      </w:pPr>
      <w:r w:rsidRPr="006B622E">
        <w:rPr>
          <w:rFonts w:ascii="Arial" w:eastAsia="Calibri" w:hAnsi="Arial" w:cs="Arial"/>
        </w:rPr>
        <w:t>Under the Saskatchewan Human Rights Code and the occupational health and safety legislation, harassment is illegal.</w:t>
      </w:r>
    </w:p>
    <w:p w14:paraId="063FFE2C" w14:textId="77777777" w:rsidR="00E44316" w:rsidRDefault="00E44316" w:rsidP="006B622E">
      <w:pPr>
        <w:spacing w:after="0" w:line="240" w:lineRule="auto"/>
        <w:rPr>
          <w:rFonts w:ascii="Arial" w:eastAsia="Calibri" w:hAnsi="Arial" w:cs="Arial"/>
          <w:b/>
        </w:rPr>
      </w:pPr>
    </w:p>
    <w:p w14:paraId="1BFE112F" w14:textId="3D95256C" w:rsidR="006B622E" w:rsidRPr="006B622E" w:rsidRDefault="006B622E" w:rsidP="006B622E">
      <w:pPr>
        <w:spacing w:after="0" w:line="240" w:lineRule="auto"/>
        <w:rPr>
          <w:rFonts w:ascii="Arial" w:eastAsia="Calibri" w:hAnsi="Arial" w:cs="Arial"/>
          <w:b/>
        </w:rPr>
      </w:pPr>
      <w:r w:rsidRPr="006B622E">
        <w:rPr>
          <w:rFonts w:ascii="Arial" w:eastAsia="Calibri" w:hAnsi="Arial" w:cs="Arial"/>
          <w:b/>
        </w:rPr>
        <w:t>What is Not Harassment</w:t>
      </w:r>
      <w:r w:rsidR="00D16390">
        <w:rPr>
          <w:rFonts w:ascii="Arial" w:eastAsia="Calibri" w:hAnsi="Arial" w:cs="Arial"/>
          <w:b/>
        </w:rPr>
        <w:t>?</w:t>
      </w:r>
    </w:p>
    <w:p w14:paraId="7CE60B51" w14:textId="77777777" w:rsidR="006B622E" w:rsidRPr="006B622E" w:rsidRDefault="006B622E" w:rsidP="006B622E">
      <w:pPr>
        <w:spacing w:after="0" w:line="240" w:lineRule="auto"/>
        <w:rPr>
          <w:rFonts w:ascii="Arial" w:eastAsia="Calibri" w:hAnsi="Arial" w:cs="Arial"/>
        </w:rPr>
      </w:pPr>
    </w:p>
    <w:p w14:paraId="204D1B10" w14:textId="77777777" w:rsidR="006B622E" w:rsidRPr="006B622E" w:rsidRDefault="006B622E" w:rsidP="006B622E">
      <w:pPr>
        <w:spacing w:after="0" w:line="240" w:lineRule="auto"/>
        <w:rPr>
          <w:rFonts w:ascii="Arial" w:eastAsia="Calibri" w:hAnsi="Arial" w:cs="Arial"/>
        </w:rPr>
      </w:pPr>
      <w:r w:rsidRPr="006B622E">
        <w:rPr>
          <w:rFonts w:ascii="Arial" w:eastAsia="Calibri" w:hAnsi="Arial" w:cs="Arial"/>
        </w:rPr>
        <w:t>This harassment administrative procedure does not extend or apply to day-to-day management or supervisory decisions involving work assignments, job assessment and evaluation, workplace inspections, implementation of appropriate dress codes and disciplinary action. These actions are not harassment, even if they sometimes involve unpleasant consequences. Note that managerial actions must be carried out in a manner that is reasonable and not abusive.</w:t>
      </w:r>
    </w:p>
    <w:p w14:paraId="4913F95F" w14:textId="77777777" w:rsidR="006B622E" w:rsidRPr="006B622E" w:rsidRDefault="006B622E" w:rsidP="006B622E">
      <w:pPr>
        <w:spacing w:after="0" w:line="240" w:lineRule="auto"/>
        <w:rPr>
          <w:rFonts w:ascii="Arial" w:eastAsia="Calibri" w:hAnsi="Arial" w:cs="Arial"/>
        </w:rPr>
      </w:pPr>
    </w:p>
    <w:p w14:paraId="48914798" w14:textId="77777777" w:rsidR="00313417" w:rsidRDefault="00313417" w:rsidP="006B622E">
      <w:pPr>
        <w:spacing w:after="0" w:line="240" w:lineRule="auto"/>
        <w:rPr>
          <w:rFonts w:ascii="Arial" w:eastAsia="Calibri" w:hAnsi="Arial" w:cs="Arial"/>
        </w:rPr>
      </w:pPr>
    </w:p>
    <w:p w14:paraId="1E529312" w14:textId="77777777" w:rsidR="006B622E" w:rsidRPr="006B622E" w:rsidRDefault="006B622E" w:rsidP="006B622E">
      <w:pPr>
        <w:spacing w:after="0" w:line="240" w:lineRule="auto"/>
        <w:rPr>
          <w:rFonts w:ascii="Arial" w:eastAsia="Calibri" w:hAnsi="Arial" w:cs="Arial"/>
        </w:rPr>
      </w:pPr>
      <w:r w:rsidRPr="006B622E">
        <w:rPr>
          <w:rFonts w:ascii="Arial" w:eastAsia="Calibri" w:hAnsi="Arial" w:cs="Arial"/>
        </w:rPr>
        <w:t>The administrative procedure also does not extend to harassment that arises out of matters or circumstances unrelated to the worker’s employment. For example, harassment that occurs during a social gathering of co-workers that is not sponsored by the employer is not covered. However, harassment that occurs while attending a conference or training session at the request of the employer is covered within this administrative procedure.</w:t>
      </w:r>
    </w:p>
    <w:p w14:paraId="60E0E00B" w14:textId="77777777" w:rsidR="006B622E" w:rsidRPr="006B622E" w:rsidRDefault="006B622E" w:rsidP="006B622E">
      <w:pPr>
        <w:spacing w:after="0" w:line="240" w:lineRule="auto"/>
        <w:rPr>
          <w:rFonts w:ascii="Arial" w:eastAsia="Calibri" w:hAnsi="Arial" w:cs="Arial"/>
        </w:rPr>
      </w:pPr>
    </w:p>
    <w:p w14:paraId="2E000347" w14:textId="77777777" w:rsidR="006B622E" w:rsidRPr="006B622E" w:rsidRDefault="006B622E" w:rsidP="006B622E">
      <w:pPr>
        <w:spacing w:after="0" w:line="240" w:lineRule="auto"/>
        <w:rPr>
          <w:rFonts w:ascii="Arial" w:eastAsia="Calibri" w:hAnsi="Arial" w:cs="Arial"/>
        </w:rPr>
      </w:pPr>
      <w:r w:rsidRPr="006B622E">
        <w:rPr>
          <w:rFonts w:ascii="Arial" w:eastAsia="Calibri" w:hAnsi="Arial" w:cs="Arial"/>
        </w:rPr>
        <w:t>Other situations that do not constitute harassment include:</w:t>
      </w:r>
    </w:p>
    <w:p w14:paraId="518A893E" w14:textId="09EBD67C" w:rsidR="006B622E" w:rsidRPr="00E44316" w:rsidRDefault="006B622E" w:rsidP="00E44316">
      <w:pPr>
        <w:pStyle w:val="ListParagraph"/>
        <w:numPr>
          <w:ilvl w:val="0"/>
          <w:numId w:val="25"/>
        </w:numPr>
        <w:rPr>
          <w:rFonts w:ascii="Arial" w:eastAsia="Calibri" w:hAnsi="Arial" w:cs="Arial"/>
        </w:rPr>
      </w:pPr>
      <w:r w:rsidRPr="00E44316">
        <w:rPr>
          <w:rFonts w:ascii="Arial" w:eastAsia="Calibri" w:hAnsi="Arial" w:cs="Arial"/>
        </w:rPr>
        <w:t>Physical contact necessary for the performance of the work using accepted industry standards</w:t>
      </w:r>
    </w:p>
    <w:p w14:paraId="4ABFF02E" w14:textId="256D0C34" w:rsidR="006B622E" w:rsidRPr="00E44316" w:rsidRDefault="006B622E" w:rsidP="00E44316">
      <w:pPr>
        <w:pStyle w:val="ListParagraph"/>
        <w:numPr>
          <w:ilvl w:val="0"/>
          <w:numId w:val="25"/>
        </w:numPr>
        <w:rPr>
          <w:rFonts w:ascii="Arial" w:eastAsia="Calibri" w:hAnsi="Arial" w:cs="Arial"/>
        </w:rPr>
      </w:pPr>
      <w:r w:rsidRPr="00E44316">
        <w:rPr>
          <w:rFonts w:ascii="Arial" w:eastAsia="Calibri" w:hAnsi="Arial" w:cs="Arial"/>
        </w:rPr>
        <w:t>Conduct which all parties agree is inoffensive or welcome</w:t>
      </w:r>
    </w:p>
    <w:p w14:paraId="406DFAB0" w14:textId="58614FCA" w:rsidR="006B622E" w:rsidRPr="00E44316" w:rsidRDefault="006B622E" w:rsidP="00E44316">
      <w:pPr>
        <w:pStyle w:val="ListParagraph"/>
        <w:numPr>
          <w:ilvl w:val="0"/>
          <w:numId w:val="25"/>
        </w:numPr>
        <w:rPr>
          <w:rFonts w:ascii="Arial" w:eastAsia="Calibri" w:hAnsi="Arial" w:cs="Arial"/>
        </w:rPr>
      </w:pPr>
      <w:r w:rsidRPr="00E44316">
        <w:rPr>
          <w:rFonts w:ascii="Arial" w:eastAsia="Calibri" w:hAnsi="Arial" w:cs="Arial"/>
        </w:rPr>
        <w:t>Conflict or disagreements in the workplace, where the conflict or disagreement is not based on one of the prohibited grounds</w:t>
      </w:r>
    </w:p>
    <w:p w14:paraId="563713F1" w14:textId="77777777" w:rsidR="006B622E" w:rsidRPr="006B622E" w:rsidRDefault="006B622E" w:rsidP="006B622E">
      <w:pPr>
        <w:spacing w:after="0" w:line="240" w:lineRule="auto"/>
        <w:rPr>
          <w:rFonts w:ascii="Arial" w:eastAsia="Calibri" w:hAnsi="Arial" w:cs="Arial"/>
        </w:rPr>
      </w:pPr>
    </w:p>
    <w:p w14:paraId="1A04F4DF" w14:textId="77777777" w:rsidR="006B622E" w:rsidRPr="006B622E" w:rsidRDefault="006B622E" w:rsidP="006B622E">
      <w:pPr>
        <w:spacing w:after="0" w:line="240" w:lineRule="auto"/>
        <w:rPr>
          <w:rFonts w:ascii="Arial" w:eastAsia="Calibri" w:hAnsi="Arial" w:cs="Arial"/>
        </w:rPr>
      </w:pPr>
      <w:r w:rsidRPr="006B622E">
        <w:rPr>
          <w:rFonts w:ascii="Arial" w:eastAsia="Calibri" w:hAnsi="Arial" w:cs="Arial"/>
        </w:rPr>
        <w:t>Harassment can exist even where there is no intention to harass or offend another. Every person must take care to ensure his or her conduct is not offensive to another.</w:t>
      </w:r>
    </w:p>
    <w:p w14:paraId="4B32CD34" w14:textId="77777777" w:rsidR="006B622E" w:rsidRPr="006B622E" w:rsidRDefault="006B622E" w:rsidP="006B622E">
      <w:pPr>
        <w:spacing w:after="0" w:line="240" w:lineRule="auto"/>
        <w:rPr>
          <w:rFonts w:ascii="Arial" w:eastAsia="Calibri" w:hAnsi="Arial" w:cs="Arial"/>
        </w:rPr>
      </w:pPr>
    </w:p>
    <w:p w14:paraId="76F71496" w14:textId="77777777" w:rsidR="006B622E" w:rsidRPr="006B622E" w:rsidRDefault="006B622E" w:rsidP="006B622E">
      <w:pPr>
        <w:spacing w:after="160" w:line="240" w:lineRule="auto"/>
        <w:rPr>
          <w:rFonts w:ascii="Arial" w:eastAsia="Calibri" w:hAnsi="Arial" w:cs="Arial"/>
          <w:b/>
        </w:rPr>
      </w:pPr>
      <w:r w:rsidRPr="006B622E">
        <w:rPr>
          <w:rFonts w:ascii="Arial" w:eastAsia="Calibri" w:hAnsi="Arial" w:cs="Arial"/>
          <w:b/>
        </w:rPr>
        <w:t>Complainant’s Rights</w:t>
      </w:r>
    </w:p>
    <w:p w14:paraId="7FDDB061" w14:textId="77777777" w:rsidR="006B622E" w:rsidRPr="006B622E" w:rsidRDefault="006B622E" w:rsidP="006B622E">
      <w:pPr>
        <w:spacing w:after="160" w:line="240" w:lineRule="auto"/>
        <w:rPr>
          <w:rFonts w:ascii="Arial" w:eastAsia="Calibri" w:hAnsi="Arial" w:cs="Arial"/>
        </w:rPr>
      </w:pPr>
      <w:r w:rsidRPr="006B622E">
        <w:rPr>
          <w:rFonts w:ascii="Arial" w:eastAsia="Calibri" w:hAnsi="Arial" w:cs="Arial"/>
        </w:rPr>
        <w:t>A complainant is a person who brings forward a complaint to the employer’s attention.  The complainant has the right to:</w:t>
      </w:r>
    </w:p>
    <w:p w14:paraId="76C47D09" w14:textId="01D9B95F" w:rsidR="006B622E" w:rsidRPr="00E44316" w:rsidRDefault="00E44316" w:rsidP="00E44316">
      <w:pPr>
        <w:pStyle w:val="ListParagraph"/>
        <w:numPr>
          <w:ilvl w:val="0"/>
          <w:numId w:val="26"/>
        </w:numPr>
        <w:spacing w:after="160"/>
        <w:rPr>
          <w:rFonts w:ascii="Arial" w:eastAsia="Calibri" w:hAnsi="Arial" w:cs="Arial"/>
        </w:rPr>
      </w:pPr>
      <w:r>
        <w:rPr>
          <w:rFonts w:ascii="Arial" w:eastAsia="Calibri" w:hAnsi="Arial" w:cs="Arial"/>
        </w:rPr>
        <w:t>F</w:t>
      </w:r>
      <w:r w:rsidR="006B622E" w:rsidRPr="00E44316">
        <w:rPr>
          <w:rFonts w:ascii="Arial" w:eastAsia="Calibri" w:hAnsi="Arial" w:cs="Arial"/>
        </w:rPr>
        <w:t>ile a complaint without fear, embarrassment or reprisals (no discriminatory action will be taken against any worker who has exercised his or her rights under this policy)</w:t>
      </w:r>
    </w:p>
    <w:p w14:paraId="6AFDAF96" w14:textId="5BE02298" w:rsidR="006B622E" w:rsidRPr="00E44316" w:rsidRDefault="00E44316" w:rsidP="00E44316">
      <w:pPr>
        <w:pStyle w:val="ListParagraph"/>
        <w:numPr>
          <w:ilvl w:val="0"/>
          <w:numId w:val="26"/>
        </w:numPr>
        <w:spacing w:after="160"/>
        <w:rPr>
          <w:rFonts w:ascii="Arial" w:eastAsia="Calibri" w:hAnsi="Arial" w:cs="Arial"/>
        </w:rPr>
      </w:pPr>
      <w:r>
        <w:rPr>
          <w:rFonts w:ascii="Arial" w:eastAsia="Calibri" w:hAnsi="Arial" w:cs="Arial"/>
        </w:rPr>
        <w:t>B</w:t>
      </w:r>
      <w:r w:rsidR="006B622E" w:rsidRPr="00E44316">
        <w:rPr>
          <w:rFonts w:ascii="Arial" w:eastAsia="Calibri" w:hAnsi="Arial" w:cs="Arial"/>
        </w:rPr>
        <w:t>e protected from further harassment</w:t>
      </w:r>
    </w:p>
    <w:p w14:paraId="21460E4C" w14:textId="456F7C3E" w:rsidR="006B622E" w:rsidRPr="00E44316" w:rsidRDefault="00E44316" w:rsidP="00E44316">
      <w:pPr>
        <w:pStyle w:val="ListParagraph"/>
        <w:numPr>
          <w:ilvl w:val="0"/>
          <w:numId w:val="26"/>
        </w:numPr>
        <w:spacing w:after="160"/>
        <w:rPr>
          <w:rFonts w:ascii="Arial" w:eastAsia="Calibri" w:hAnsi="Arial" w:cs="Arial"/>
        </w:rPr>
      </w:pPr>
      <w:r>
        <w:rPr>
          <w:rFonts w:ascii="Arial" w:eastAsia="Calibri" w:hAnsi="Arial" w:cs="Arial"/>
        </w:rPr>
        <w:t>B</w:t>
      </w:r>
      <w:r w:rsidR="006B622E" w:rsidRPr="00E44316">
        <w:rPr>
          <w:rFonts w:ascii="Arial" w:eastAsia="Calibri" w:hAnsi="Arial" w:cs="Arial"/>
        </w:rPr>
        <w:t>e supported during the investigation</w:t>
      </w:r>
    </w:p>
    <w:p w14:paraId="179F3661" w14:textId="5A596DBC" w:rsidR="006B622E" w:rsidRPr="00E44316" w:rsidRDefault="00E44316" w:rsidP="00E44316">
      <w:pPr>
        <w:pStyle w:val="ListParagraph"/>
        <w:numPr>
          <w:ilvl w:val="0"/>
          <w:numId w:val="26"/>
        </w:numPr>
        <w:spacing w:after="160"/>
        <w:rPr>
          <w:rFonts w:ascii="Arial" w:eastAsia="Calibri" w:hAnsi="Arial" w:cs="Arial"/>
        </w:rPr>
      </w:pPr>
      <w:r>
        <w:rPr>
          <w:rFonts w:ascii="Arial" w:eastAsia="Calibri" w:hAnsi="Arial" w:cs="Arial"/>
        </w:rPr>
        <w:t>B</w:t>
      </w:r>
      <w:r w:rsidR="006B622E" w:rsidRPr="00E44316">
        <w:rPr>
          <w:rFonts w:ascii="Arial" w:eastAsia="Calibri" w:hAnsi="Arial" w:cs="Arial"/>
        </w:rPr>
        <w:t>e supported if by union, alternate or advocate if they so choose</w:t>
      </w:r>
    </w:p>
    <w:p w14:paraId="51F5E6A0" w14:textId="4FA5CF9E" w:rsidR="006B622E" w:rsidRPr="00E44316" w:rsidRDefault="00E44316" w:rsidP="00E44316">
      <w:pPr>
        <w:pStyle w:val="ListParagraph"/>
        <w:numPr>
          <w:ilvl w:val="0"/>
          <w:numId w:val="26"/>
        </w:numPr>
        <w:spacing w:after="160"/>
        <w:rPr>
          <w:rFonts w:ascii="Arial" w:eastAsia="Calibri" w:hAnsi="Arial" w:cs="Arial"/>
        </w:rPr>
      </w:pPr>
      <w:r>
        <w:rPr>
          <w:rFonts w:ascii="Arial" w:eastAsia="Calibri" w:hAnsi="Arial" w:cs="Arial"/>
        </w:rPr>
        <w:t>C</w:t>
      </w:r>
      <w:r w:rsidR="006B622E" w:rsidRPr="00E44316">
        <w:rPr>
          <w:rFonts w:ascii="Arial" w:eastAsia="Calibri" w:hAnsi="Arial" w:cs="Arial"/>
        </w:rPr>
        <w:t>ontact an occupational health officer at any time during the process</w:t>
      </w:r>
    </w:p>
    <w:p w14:paraId="619D7B96" w14:textId="45930860" w:rsidR="006B622E" w:rsidRPr="00E44316" w:rsidRDefault="00E44316" w:rsidP="00E44316">
      <w:pPr>
        <w:pStyle w:val="ListParagraph"/>
        <w:numPr>
          <w:ilvl w:val="0"/>
          <w:numId w:val="26"/>
        </w:numPr>
        <w:spacing w:after="160"/>
        <w:rPr>
          <w:rFonts w:ascii="Arial" w:eastAsia="Calibri" w:hAnsi="Arial" w:cs="Arial"/>
        </w:rPr>
      </w:pPr>
      <w:r>
        <w:rPr>
          <w:rFonts w:ascii="Arial" w:eastAsia="Calibri" w:hAnsi="Arial" w:cs="Arial"/>
        </w:rPr>
        <w:t>B</w:t>
      </w:r>
      <w:r w:rsidR="006B622E" w:rsidRPr="00E44316">
        <w:rPr>
          <w:rFonts w:ascii="Arial" w:eastAsia="Calibri" w:hAnsi="Arial" w:cs="Arial"/>
        </w:rPr>
        <w:t>e kept informed throughout the process of the status of the investigation and the outcome</w:t>
      </w:r>
    </w:p>
    <w:p w14:paraId="719B262C" w14:textId="77777777" w:rsidR="006B622E" w:rsidRPr="006B622E" w:rsidRDefault="006B622E" w:rsidP="006B622E">
      <w:pPr>
        <w:spacing w:after="160" w:line="240" w:lineRule="auto"/>
        <w:rPr>
          <w:rFonts w:ascii="Arial" w:eastAsia="Calibri" w:hAnsi="Arial" w:cs="Arial"/>
          <w:b/>
        </w:rPr>
      </w:pPr>
      <w:r w:rsidRPr="006B622E">
        <w:rPr>
          <w:rFonts w:ascii="Arial" w:eastAsia="Calibri" w:hAnsi="Arial" w:cs="Arial"/>
          <w:b/>
        </w:rPr>
        <w:t>Alleged Offender’s Rights</w:t>
      </w:r>
    </w:p>
    <w:p w14:paraId="68144969" w14:textId="77777777" w:rsidR="006B622E" w:rsidRPr="006B622E" w:rsidRDefault="006B622E" w:rsidP="006B622E">
      <w:pPr>
        <w:spacing w:after="160" w:line="240" w:lineRule="auto"/>
        <w:rPr>
          <w:rFonts w:ascii="Arial" w:eastAsia="Calibri" w:hAnsi="Arial" w:cs="Arial"/>
        </w:rPr>
      </w:pPr>
      <w:r w:rsidRPr="006B622E">
        <w:rPr>
          <w:rFonts w:ascii="Arial" w:eastAsia="Calibri" w:hAnsi="Arial" w:cs="Arial"/>
        </w:rPr>
        <w:t>All employees are entitled to due process in a complaint procedure.  The alleged offender is someone who has been named as a harasser pending the outcome of the complaint.  The alleged offender has the right to:</w:t>
      </w:r>
    </w:p>
    <w:p w14:paraId="6D5142D8" w14:textId="55B57EC7" w:rsidR="006B622E" w:rsidRPr="006B259A" w:rsidRDefault="006B259A" w:rsidP="006B259A">
      <w:pPr>
        <w:pStyle w:val="ListParagraph"/>
        <w:numPr>
          <w:ilvl w:val="0"/>
          <w:numId w:val="27"/>
        </w:numPr>
        <w:rPr>
          <w:rFonts w:ascii="Arial" w:eastAsia="Calibri" w:hAnsi="Arial" w:cs="Arial"/>
        </w:rPr>
      </w:pPr>
      <w:r>
        <w:rPr>
          <w:rFonts w:ascii="Arial" w:eastAsia="Calibri" w:hAnsi="Arial" w:cs="Arial"/>
        </w:rPr>
        <w:t>B</w:t>
      </w:r>
      <w:r w:rsidR="006B622E" w:rsidRPr="006B259A">
        <w:rPr>
          <w:rFonts w:ascii="Arial" w:eastAsia="Calibri" w:hAnsi="Arial" w:cs="Arial"/>
        </w:rPr>
        <w:t>e informed that a complaint has been filed</w:t>
      </w:r>
    </w:p>
    <w:p w14:paraId="617E426A" w14:textId="2ECD7C06" w:rsidR="006B622E" w:rsidRPr="006B259A" w:rsidRDefault="006B259A" w:rsidP="006B259A">
      <w:pPr>
        <w:pStyle w:val="ListParagraph"/>
        <w:numPr>
          <w:ilvl w:val="0"/>
          <w:numId w:val="27"/>
        </w:numPr>
        <w:rPr>
          <w:rFonts w:ascii="Arial" w:eastAsia="Calibri" w:hAnsi="Arial" w:cs="Arial"/>
        </w:rPr>
      </w:pPr>
      <w:r>
        <w:rPr>
          <w:rFonts w:ascii="Arial" w:eastAsia="Calibri" w:hAnsi="Arial" w:cs="Arial"/>
        </w:rPr>
        <w:t>B</w:t>
      </w:r>
      <w:r w:rsidR="006B622E" w:rsidRPr="006B259A">
        <w:rPr>
          <w:rFonts w:ascii="Arial" w:eastAsia="Calibri" w:hAnsi="Arial" w:cs="Arial"/>
        </w:rPr>
        <w:t>e presented with the allegations and to be afforded an opportunity to respond</w:t>
      </w:r>
    </w:p>
    <w:p w14:paraId="43C6D6B7" w14:textId="77056139" w:rsidR="006B622E" w:rsidRPr="006B259A" w:rsidRDefault="006B259A" w:rsidP="006B259A">
      <w:pPr>
        <w:pStyle w:val="ListParagraph"/>
        <w:numPr>
          <w:ilvl w:val="0"/>
          <w:numId w:val="27"/>
        </w:numPr>
        <w:rPr>
          <w:rFonts w:ascii="Arial" w:eastAsia="Calibri" w:hAnsi="Arial" w:cs="Arial"/>
        </w:rPr>
      </w:pPr>
      <w:r>
        <w:rPr>
          <w:rFonts w:ascii="Arial" w:eastAsia="Calibri" w:hAnsi="Arial" w:cs="Arial"/>
        </w:rPr>
        <w:t>B</w:t>
      </w:r>
      <w:r w:rsidR="006B622E" w:rsidRPr="006B259A">
        <w:rPr>
          <w:rFonts w:ascii="Arial" w:eastAsia="Calibri" w:hAnsi="Arial" w:cs="Arial"/>
        </w:rPr>
        <w:t xml:space="preserve">e supported by union, alternate or advocate </w:t>
      </w:r>
      <w:r w:rsidR="00313417">
        <w:rPr>
          <w:rFonts w:ascii="Arial" w:eastAsia="Calibri" w:hAnsi="Arial" w:cs="Arial"/>
        </w:rPr>
        <w:t>i</w:t>
      </w:r>
      <w:r w:rsidR="006B622E" w:rsidRPr="006B259A">
        <w:rPr>
          <w:rFonts w:ascii="Arial" w:eastAsia="Calibri" w:hAnsi="Arial" w:cs="Arial"/>
        </w:rPr>
        <w:t>f they so choose</w:t>
      </w:r>
    </w:p>
    <w:p w14:paraId="3E280E23" w14:textId="7012DD22" w:rsidR="006B622E" w:rsidRPr="006B259A" w:rsidRDefault="006B259A" w:rsidP="006B259A">
      <w:pPr>
        <w:pStyle w:val="ListParagraph"/>
        <w:numPr>
          <w:ilvl w:val="0"/>
          <w:numId w:val="27"/>
        </w:numPr>
        <w:rPr>
          <w:rFonts w:ascii="Arial" w:eastAsia="Calibri" w:hAnsi="Arial" w:cs="Arial"/>
        </w:rPr>
      </w:pPr>
      <w:r>
        <w:rPr>
          <w:rFonts w:ascii="Arial" w:eastAsia="Calibri" w:hAnsi="Arial" w:cs="Arial"/>
        </w:rPr>
        <w:t>R</w:t>
      </w:r>
      <w:r w:rsidR="006B622E" w:rsidRPr="006B259A">
        <w:rPr>
          <w:rFonts w:ascii="Arial" w:eastAsia="Calibri" w:hAnsi="Arial" w:cs="Arial"/>
        </w:rPr>
        <w:t>eceive fair impartial treatment in an environment free of harassment and discrimination</w:t>
      </w:r>
    </w:p>
    <w:p w14:paraId="21B31E85" w14:textId="1EBA6108" w:rsidR="006B622E" w:rsidRPr="006B259A" w:rsidRDefault="006B259A" w:rsidP="006B259A">
      <w:pPr>
        <w:pStyle w:val="ListParagraph"/>
        <w:numPr>
          <w:ilvl w:val="0"/>
          <w:numId w:val="27"/>
        </w:numPr>
        <w:rPr>
          <w:rFonts w:ascii="Arial" w:eastAsia="Calibri" w:hAnsi="Arial" w:cs="Arial"/>
        </w:rPr>
      </w:pPr>
      <w:r>
        <w:rPr>
          <w:rFonts w:ascii="Arial" w:eastAsia="Calibri" w:hAnsi="Arial" w:cs="Arial"/>
        </w:rPr>
        <w:t>B</w:t>
      </w:r>
      <w:r w:rsidR="006B622E" w:rsidRPr="006B259A">
        <w:rPr>
          <w:rFonts w:ascii="Arial" w:eastAsia="Calibri" w:hAnsi="Arial" w:cs="Arial"/>
        </w:rPr>
        <w:t>e kept informed of the outcome of the investigation</w:t>
      </w:r>
    </w:p>
    <w:p w14:paraId="6FA6AAEE" w14:textId="6DD18CE6" w:rsidR="006B622E" w:rsidRPr="006B259A" w:rsidRDefault="006B259A" w:rsidP="006B259A">
      <w:pPr>
        <w:pStyle w:val="ListParagraph"/>
        <w:numPr>
          <w:ilvl w:val="0"/>
          <w:numId w:val="27"/>
        </w:numPr>
        <w:rPr>
          <w:rFonts w:ascii="Arial" w:eastAsia="Calibri" w:hAnsi="Arial" w:cs="Arial"/>
        </w:rPr>
      </w:pPr>
      <w:r>
        <w:rPr>
          <w:rFonts w:ascii="Arial" w:eastAsia="Calibri" w:hAnsi="Arial" w:cs="Arial"/>
        </w:rPr>
        <w:t>C</w:t>
      </w:r>
      <w:r w:rsidR="006B622E" w:rsidRPr="006B259A">
        <w:rPr>
          <w:rFonts w:ascii="Arial" w:eastAsia="Calibri" w:hAnsi="Arial" w:cs="Arial"/>
        </w:rPr>
        <w:t>onfidentiality during the investigation (except in circumstances when investigation procedures and disciplinary action warrant disclosure)</w:t>
      </w:r>
    </w:p>
    <w:p w14:paraId="67F86BC3" w14:textId="1B34DAAA" w:rsidR="006B622E" w:rsidRPr="006B259A" w:rsidRDefault="006B259A" w:rsidP="006B259A">
      <w:pPr>
        <w:pStyle w:val="ListParagraph"/>
        <w:numPr>
          <w:ilvl w:val="0"/>
          <w:numId w:val="27"/>
        </w:numPr>
        <w:rPr>
          <w:rFonts w:ascii="Arial" w:eastAsia="Calibri" w:hAnsi="Arial" w:cs="Arial"/>
        </w:rPr>
      </w:pPr>
      <w:r>
        <w:rPr>
          <w:rFonts w:ascii="Arial" w:eastAsia="Calibri" w:hAnsi="Arial" w:cs="Arial"/>
        </w:rPr>
        <w:t>C</w:t>
      </w:r>
      <w:r w:rsidR="006B622E" w:rsidRPr="006B259A">
        <w:rPr>
          <w:rFonts w:ascii="Arial" w:eastAsia="Calibri" w:hAnsi="Arial" w:cs="Arial"/>
        </w:rPr>
        <w:t>ontact an occupational health officer at any time during the process.</w:t>
      </w:r>
    </w:p>
    <w:p w14:paraId="404B090F" w14:textId="77777777" w:rsidR="006B622E" w:rsidRPr="006B622E" w:rsidRDefault="006B622E" w:rsidP="006B622E">
      <w:pPr>
        <w:spacing w:after="0" w:line="240" w:lineRule="auto"/>
        <w:ind w:left="1440"/>
        <w:contextualSpacing/>
        <w:rPr>
          <w:rFonts w:ascii="Arial" w:eastAsia="Calibri" w:hAnsi="Arial" w:cs="Arial"/>
        </w:rPr>
      </w:pPr>
    </w:p>
    <w:p w14:paraId="6828F454" w14:textId="77777777" w:rsidR="006B259A" w:rsidRDefault="006B259A" w:rsidP="006B622E">
      <w:pPr>
        <w:spacing w:after="160" w:line="240" w:lineRule="auto"/>
        <w:rPr>
          <w:rFonts w:ascii="Arial" w:eastAsia="Calibri" w:hAnsi="Arial" w:cs="Arial"/>
          <w:b/>
        </w:rPr>
      </w:pPr>
    </w:p>
    <w:p w14:paraId="246FB4CE" w14:textId="77777777" w:rsidR="00313417" w:rsidRDefault="00313417" w:rsidP="006B622E">
      <w:pPr>
        <w:spacing w:after="160" w:line="240" w:lineRule="auto"/>
        <w:rPr>
          <w:rFonts w:ascii="Arial" w:eastAsia="Calibri" w:hAnsi="Arial" w:cs="Arial"/>
          <w:b/>
        </w:rPr>
      </w:pPr>
    </w:p>
    <w:p w14:paraId="6C78084B" w14:textId="77777777" w:rsidR="00313417" w:rsidRDefault="00313417" w:rsidP="006B622E">
      <w:pPr>
        <w:spacing w:after="160" w:line="240" w:lineRule="auto"/>
        <w:rPr>
          <w:rFonts w:ascii="Arial" w:eastAsia="Calibri" w:hAnsi="Arial" w:cs="Arial"/>
          <w:b/>
        </w:rPr>
      </w:pPr>
    </w:p>
    <w:p w14:paraId="53E30DB2" w14:textId="77777777" w:rsidR="00313417" w:rsidRDefault="00313417" w:rsidP="006B622E">
      <w:pPr>
        <w:spacing w:after="160" w:line="240" w:lineRule="auto"/>
        <w:rPr>
          <w:rFonts w:ascii="Arial" w:eastAsia="Calibri" w:hAnsi="Arial" w:cs="Arial"/>
          <w:b/>
        </w:rPr>
      </w:pPr>
    </w:p>
    <w:p w14:paraId="4DCD2FFE" w14:textId="77777777" w:rsidR="006B259A" w:rsidRDefault="006B259A" w:rsidP="006B622E">
      <w:pPr>
        <w:spacing w:after="160" w:line="240" w:lineRule="auto"/>
        <w:rPr>
          <w:rFonts w:ascii="Arial" w:eastAsia="Calibri" w:hAnsi="Arial" w:cs="Arial"/>
          <w:b/>
        </w:rPr>
      </w:pPr>
    </w:p>
    <w:p w14:paraId="19A74989" w14:textId="06322BF6" w:rsidR="006B622E" w:rsidRPr="006B622E" w:rsidRDefault="006B622E" w:rsidP="006B622E">
      <w:pPr>
        <w:spacing w:after="160" w:line="240" w:lineRule="auto"/>
        <w:rPr>
          <w:rFonts w:ascii="Arial" w:eastAsia="Calibri" w:hAnsi="Arial" w:cs="Arial"/>
          <w:b/>
        </w:rPr>
      </w:pPr>
      <w:r w:rsidRPr="006B622E">
        <w:rPr>
          <w:rFonts w:ascii="Arial" w:eastAsia="Calibri" w:hAnsi="Arial" w:cs="Arial"/>
          <w:b/>
        </w:rPr>
        <w:t>Procedure</w:t>
      </w:r>
    </w:p>
    <w:p w14:paraId="41BCD261" w14:textId="77777777" w:rsidR="006B622E" w:rsidRPr="006B622E" w:rsidRDefault="006B622E" w:rsidP="006B622E">
      <w:pPr>
        <w:spacing w:after="160" w:line="240" w:lineRule="auto"/>
        <w:rPr>
          <w:rFonts w:ascii="Arial" w:eastAsia="Calibri" w:hAnsi="Arial" w:cs="Arial"/>
        </w:rPr>
      </w:pPr>
      <w:r w:rsidRPr="006B622E">
        <w:rPr>
          <w:rFonts w:ascii="Arial" w:eastAsia="Calibri" w:hAnsi="Arial" w:cs="Arial"/>
        </w:rPr>
        <w:t>In general, complaints may occur at three levels of increasing significance:</w:t>
      </w:r>
    </w:p>
    <w:p w14:paraId="03DFA344" w14:textId="77777777" w:rsidR="006B622E" w:rsidRPr="006B622E" w:rsidRDefault="006B622E" w:rsidP="006B622E">
      <w:pPr>
        <w:numPr>
          <w:ilvl w:val="0"/>
          <w:numId w:val="13"/>
        </w:numPr>
        <w:spacing w:after="0" w:line="240" w:lineRule="auto"/>
        <w:contextualSpacing/>
        <w:rPr>
          <w:rFonts w:ascii="Arial" w:eastAsia="Calibri" w:hAnsi="Arial" w:cs="Arial"/>
        </w:rPr>
      </w:pPr>
      <w:r w:rsidRPr="006B622E">
        <w:rPr>
          <w:rFonts w:ascii="Arial" w:eastAsia="Calibri" w:hAnsi="Arial" w:cs="Arial"/>
        </w:rPr>
        <w:t>The complaint may be addressed through an informal discussion between the complainant and the offender.</w:t>
      </w:r>
    </w:p>
    <w:p w14:paraId="35871AE1" w14:textId="77777777" w:rsidR="006B622E" w:rsidRPr="006B622E" w:rsidRDefault="006B622E" w:rsidP="006B622E">
      <w:pPr>
        <w:numPr>
          <w:ilvl w:val="0"/>
          <w:numId w:val="13"/>
        </w:numPr>
        <w:spacing w:after="0" w:line="240" w:lineRule="auto"/>
        <w:contextualSpacing/>
        <w:rPr>
          <w:rFonts w:ascii="Arial" w:eastAsia="Calibri" w:hAnsi="Arial" w:cs="Arial"/>
        </w:rPr>
      </w:pPr>
      <w:r w:rsidRPr="006B622E">
        <w:rPr>
          <w:rFonts w:ascii="Arial" w:eastAsia="Calibri" w:hAnsi="Arial" w:cs="Arial"/>
        </w:rPr>
        <w:t>Complaints may be handled between the complainant and offender at the manager/supervisor level.</w:t>
      </w:r>
    </w:p>
    <w:p w14:paraId="1B1F05E7" w14:textId="77777777" w:rsidR="006B622E" w:rsidRPr="006B622E" w:rsidRDefault="006B622E" w:rsidP="006B622E">
      <w:pPr>
        <w:numPr>
          <w:ilvl w:val="0"/>
          <w:numId w:val="13"/>
        </w:numPr>
        <w:spacing w:after="0" w:line="240" w:lineRule="auto"/>
        <w:contextualSpacing/>
        <w:rPr>
          <w:rFonts w:ascii="Arial" w:eastAsia="Calibri" w:hAnsi="Arial" w:cs="Arial"/>
        </w:rPr>
      </w:pPr>
      <w:r w:rsidRPr="006B622E">
        <w:rPr>
          <w:rFonts w:ascii="Arial" w:eastAsia="Calibri" w:hAnsi="Arial" w:cs="Arial"/>
        </w:rPr>
        <w:t>Complaints may require full investigation.</w:t>
      </w:r>
    </w:p>
    <w:p w14:paraId="1032326E" w14:textId="77777777" w:rsidR="006B622E" w:rsidRPr="006B622E" w:rsidRDefault="006B622E" w:rsidP="006B622E">
      <w:pPr>
        <w:spacing w:after="160" w:line="240" w:lineRule="auto"/>
        <w:rPr>
          <w:rFonts w:ascii="Arial" w:eastAsia="Calibri" w:hAnsi="Arial" w:cs="Arial"/>
        </w:rPr>
      </w:pPr>
    </w:p>
    <w:p w14:paraId="70C572AF" w14:textId="77777777" w:rsidR="006B622E" w:rsidRPr="006B622E" w:rsidRDefault="006B622E" w:rsidP="006B259A">
      <w:pPr>
        <w:tabs>
          <w:tab w:val="left" w:pos="360"/>
          <w:tab w:val="left" w:pos="1440"/>
        </w:tabs>
        <w:spacing w:after="160" w:line="240" w:lineRule="auto"/>
        <w:rPr>
          <w:rFonts w:ascii="Arial" w:eastAsia="Calibri" w:hAnsi="Arial" w:cs="Arial"/>
        </w:rPr>
      </w:pPr>
      <w:r w:rsidRPr="006B622E">
        <w:rPr>
          <w:rFonts w:ascii="Arial" w:eastAsia="Calibri" w:hAnsi="Arial" w:cs="Arial"/>
        </w:rPr>
        <w:t>1.</w:t>
      </w:r>
      <w:r w:rsidRPr="006B622E">
        <w:rPr>
          <w:rFonts w:ascii="Arial" w:eastAsia="Calibri" w:hAnsi="Arial" w:cs="Arial"/>
        </w:rPr>
        <w:tab/>
        <w:t>Complainant/Offender Resolution</w:t>
      </w:r>
    </w:p>
    <w:p w14:paraId="61CDA3C6" w14:textId="77B55259" w:rsidR="006B622E" w:rsidRPr="006B622E" w:rsidRDefault="006B622E" w:rsidP="006B259A">
      <w:pPr>
        <w:spacing w:after="160" w:line="240" w:lineRule="auto"/>
        <w:ind w:left="360"/>
        <w:rPr>
          <w:rFonts w:ascii="Arial" w:eastAsia="Calibri" w:hAnsi="Arial" w:cs="Arial"/>
        </w:rPr>
      </w:pPr>
      <w:r w:rsidRPr="006B622E">
        <w:rPr>
          <w:rFonts w:ascii="Arial" w:eastAsia="Calibri" w:hAnsi="Arial" w:cs="Arial"/>
        </w:rPr>
        <w:t>Many complaints should begin and may end with the complainant expressing his or her harassment issue directly with the complainant. There will be circumstances when this will be difficult or impossible (e.g.</w:t>
      </w:r>
      <w:r w:rsidR="00313417">
        <w:rPr>
          <w:rFonts w:ascii="Arial" w:eastAsia="Calibri" w:hAnsi="Arial" w:cs="Arial"/>
        </w:rPr>
        <w:t>,</w:t>
      </w:r>
      <w:r w:rsidRPr="006B622E">
        <w:rPr>
          <w:rFonts w:ascii="Arial" w:eastAsia="Calibri" w:hAnsi="Arial" w:cs="Arial"/>
        </w:rPr>
        <w:t xml:space="preserve"> power differential between the parties).</w:t>
      </w:r>
      <w:r w:rsidR="00313417">
        <w:rPr>
          <w:rFonts w:ascii="Arial" w:eastAsia="Calibri" w:hAnsi="Arial" w:cs="Arial"/>
        </w:rPr>
        <w:br/>
      </w:r>
    </w:p>
    <w:p w14:paraId="06AFEEFF" w14:textId="77777777" w:rsidR="006B622E" w:rsidRPr="006B622E" w:rsidRDefault="006B622E" w:rsidP="006B259A">
      <w:pPr>
        <w:tabs>
          <w:tab w:val="left" w:pos="360"/>
        </w:tabs>
        <w:spacing w:after="160" w:line="240" w:lineRule="auto"/>
        <w:rPr>
          <w:rFonts w:ascii="Arial" w:eastAsia="Calibri" w:hAnsi="Arial" w:cs="Arial"/>
        </w:rPr>
      </w:pPr>
      <w:r w:rsidRPr="006B622E">
        <w:rPr>
          <w:rFonts w:ascii="Arial" w:eastAsia="Calibri" w:hAnsi="Arial" w:cs="Arial"/>
        </w:rPr>
        <w:t>2.</w:t>
      </w:r>
      <w:r w:rsidRPr="006B622E">
        <w:rPr>
          <w:rFonts w:ascii="Arial" w:eastAsia="Calibri" w:hAnsi="Arial" w:cs="Arial"/>
        </w:rPr>
        <w:tab/>
        <w:t xml:space="preserve">Manager/Supervisor Resolution </w:t>
      </w:r>
    </w:p>
    <w:p w14:paraId="26705061" w14:textId="77777777" w:rsidR="006B622E" w:rsidRPr="006B622E" w:rsidRDefault="006B622E" w:rsidP="006B259A">
      <w:pPr>
        <w:spacing w:after="160" w:line="240" w:lineRule="auto"/>
        <w:ind w:left="360"/>
        <w:rPr>
          <w:rFonts w:ascii="Arial" w:eastAsia="Calibri" w:hAnsi="Arial" w:cs="Arial"/>
        </w:rPr>
      </w:pPr>
      <w:r w:rsidRPr="006B622E">
        <w:rPr>
          <w:rFonts w:ascii="Arial" w:eastAsia="Calibri" w:hAnsi="Arial" w:cs="Arial"/>
        </w:rPr>
        <w:t>Many complaints begin with written submission provided to the manager/supervisor that if handled at this level will not result in an investigation.</w:t>
      </w:r>
    </w:p>
    <w:p w14:paraId="4BE58F9B" w14:textId="5A190DAF" w:rsidR="006B622E" w:rsidRPr="006B259A" w:rsidRDefault="006B622E" w:rsidP="006B622E">
      <w:pPr>
        <w:pStyle w:val="ListParagraph"/>
        <w:numPr>
          <w:ilvl w:val="1"/>
          <w:numId w:val="29"/>
        </w:numPr>
        <w:spacing w:after="160"/>
        <w:ind w:left="900" w:hanging="540"/>
        <w:rPr>
          <w:rFonts w:ascii="Arial" w:eastAsia="Calibri" w:hAnsi="Arial" w:cs="Arial"/>
        </w:rPr>
      </w:pPr>
      <w:r w:rsidRPr="006B259A">
        <w:rPr>
          <w:rFonts w:ascii="Arial" w:eastAsia="Calibri" w:hAnsi="Arial" w:cs="Arial"/>
        </w:rPr>
        <w:t>If a person is named as an alleged offender in a Step 2 complaint, the offender will be informed of the concern and provided an opportunity to respond to the concern raised.</w:t>
      </w:r>
    </w:p>
    <w:p w14:paraId="40C2F996" w14:textId="77777777" w:rsidR="006B622E" w:rsidRPr="006B622E" w:rsidRDefault="006B622E" w:rsidP="00CE7F46">
      <w:pPr>
        <w:spacing w:after="160" w:line="240" w:lineRule="auto"/>
        <w:ind w:firstLine="900"/>
        <w:rPr>
          <w:rFonts w:ascii="Arial" w:eastAsia="Calibri" w:hAnsi="Arial" w:cs="Arial"/>
        </w:rPr>
      </w:pPr>
      <w:r w:rsidRPr="006B622E">
        <w:rPr>
          <w:rFonts w:ascii="Arial" w:eastAsia="Calibri" w:hAnsi="Arial" w:cs="Arial"/>
        </w:rPr>
        <w:t>A Step 2 complaint where an alleged offender is named may result in:</w:t>
      </w:r>
    </w:p>
    <w:p w14:paraId="12EDC5E3" w14:textId="2C27948A" w:rsidR="006B622E" w:rsidRPr="006B259A" w:rsidRDefault="006B259A" w:rsidP="00CE7F46">
      <w:pPr>
        <w:pStyle w:val="ListParagraph"/>
        <w:numPr>
          <w:ilvl w:val="0"/>
          <w:numId w:val="30"/>
        </w:numPr>
        <w:tabs>
          <w:tab w:val="left" w:pos="1440"/>
        </w:tabs>
        <w:spacing w:after="160"/>
        <w:ind w:firstLine="360"/>
        <w:rPr>
          <w:rFonts w:ascii="Arial" w:eastAsia="Calibri" w:hAnsi="Arial" w:cs="Arial"/>
        </w:rPr>
      </w:pPr>
      <w:r>
        <w:rPr>
          <w:rFonts w:ascii="Arial" w:eastAsia="Calibri" w:hAnsi="Arial" w:cs="Arial"/>
        </w:rPr>
        <w:t>S</w:t>
      </w:r>
      <w:r w:rsidR="006B622E" w:rsidRPr="006B259A">
        <w:rPr>
          <w:rFonts w:ascii="Arial" w:eastAsia="Calibri" w:hAnsi="Arial" w:cs="Arial"/>
        </w:rPr>
        <w:t>eparate informal discussions between the supervisor and the complainant</w:t>
      </w:r>
    </w:p>
    <w:p w14:paraId="46CD5980" w14:textId="1C7516B9" w:rsidR="006B622E" w:rsidRPr="006B259A" w:rsidRDefault="006B259A" w:rsidP="00CE7F46">
      <w:pPr>
        <w:pStyle w:val="ListParagraph"/>
        <w:numPr>
          <w:ilvl w:val="0"/>
          <w:numId w:val="30"/>
        </w:numPr>
        <w:spacing w:after="160"/>
        <w:ind w:firstLine="360"/>
        <w:rPr>
          <w:rFonts w:ascii="Arial" w:eastAsia="Calibri" w:hAnsi="Arial" w:cs="Arial"/>
        </w:rPr>
      </w:pPr>
      <w:r>
        <w:rPr>
          <w:rFonts w:ascii="Arial" w:eastAsia="Calibri" w:hAnsi="Arial" w:cs="Arial"/>
        </w:rPr>
        <w:t>S</w:t>
      </w:r>
      <w:r w:rsidR="006B622E" w:rsidRPr="006B259A">
        <w:rPr>
          <w:rFonts w:ascii="Arial" w:eastAsia="Calibri" w:hAnsi="Arial" w:cs="Arial"/>
        </w:rPr>
        <w:t>eparate informal discussions between the supervisor and the alleged offender</w:t>
      </w:r>
    </w:p>
    <w:p w14:paraId="4F7528EF" w14:textId="0E79F605" w:rsidR="006B622E" w:rsidRPr="00CE7F46" w:rsidRDefault="006B259A" w:rsidP="006B622E">
      <w:pPr>
        <w:pStyle w:val="ListParagraph"/>
        <w:numPr>
          <w:ilvl w:val="1"/>
          <w:numId w:val="30"/>
        </w:numPr>
        <w:spacing w:after="160"/>
        <w:rPr>
          <w:rFonts w:ascii="Arial" w:eastAsia="Calibri" w:hAnsi="Arial" w:cs="Arial"/>
        </w:rPr>
      </w:pPr>
      <w:r>
        <w:rPr>
          <w:rFonts w:ascii="Arial" w:eastAsia="Calibri" w:hAnsi="Arial" w:cs="Arial"/>
        </w:rPr>
        <w:t>S</w:t>
      </w:r>
      <w:r w:rsidR="006B622E" w:rsidRPr="006B259A">
        <w:rPr>
          <w:rFonts w:ascii="Arial" w:eastAsia="Calibri" w:hAnsi="Arial" w:cs="Arial"/>
        </w:rPr>
        <w:t>ubject to the agreement of the complainant, a facilitated meeting between the complainant and alleged offender.  The meeting would be facilitated by a mutually acceptable individual and would allow the complainant and the alleged offender to address concerns relevant to the behaviour.</w:t>
      </w:r>
    </w:p>
    <w:p w14:paraId="5CB02D1E" w14:textId="77777777" w:rsidR="006B622E" w:rsidRPr="006B622E" w:rsidRDefault="006B622E" w:rsidP="00CE7F46">
      <w:pPr>
        <w:spacing w:after="160" w:line="240" w:lineRule="auto"/>
        <w:ind w:firstLine="900"/>
        <w:rPr>
          <w:rFonts w:ascii="Arial" w:eastAsia="Calibri" w:hAnsi="Arial" w:cs="Arial"/>
        </w:rPr>
      </w:pPr>
      <w:r w:rsidRPr="006B622E">
        <w:rPr>
          <w:rFonts w:ascii="Arial" w:eastAsia="Calibri" w:hAnsi="Arial" w:cs="Arial"/>
        </w:rPr>
        <w:t>A Step 2 complaint where the alleged offender is not named may result in:</w:t>
      </w:r>
    </w:p>
    <w:p w14:paraId="6DBFBEFF" w14:textId="00C00C6A" w:rsidR="006B622E" w:rsidRPr="006B622E" w:rsidRDefault="00CE7F46" w:rsidP="00CE7F46">
      <w:pPr>
        <w:numPr>
          <w:ilvl w:val="0"/>
          <w:numId w:val="16"/>
        </w:numPr>
        <w:spacing w:after="160" w:line="240" w:lineRule="auto"/>
        <w:ind w:left="1440"/>
        <w:contextualSpacing/>
        <w:rPr>
          <w:rFonts w:ascii="Arial" w:eastAsia="Calibri" w:hAnsi="Arial" w:cs="Arial"/>
        </w:rPr>
      </w:pPr>
      <w:r>
        <w:rPr>
          <w:rFonts w:ascii="Arial" w:eastAsia="Calibri" w:hAnsi="Arial" w:cs="Arial"/>
        </w:rPr>
        <w:t>W</w:t>
      </w:r>
      <w:r w:rsidR="006B622E" w:rsidRPr="006B622E">
        <w:rPr>
          <w:rFonts w:ascii="Arial" w:eastAsia="Calibri" w:hAnsi="Arial" w:cs="Arial"/>
        </w:rPr>
        <w:t>orkshops on the prevention of harassment</w:t>
      </w:r>
    </w:p>
    <w:p w14:paraId="700F3A70" w14:textId="7D172069" w:rsidR="006B622E" w:rsidRPr="006B622E" w:rsidRDefault="00CE7F46" w:rsidP="00CE7F46">
      <w:pPr>
        <w:numPr>
          <w:ilvl w:val="1"/>
          <w:numId w:val="16"/>
        </w:numPr>
        <w:spacing w:after="160" w:line="240" w:lineRule="auto"/>
        <w:ind w:left="2070"/>
        <w:contextualSpacing/>
        <w:rPr>
          <w:rFonts w:ascii="Arial" w:eastAsia="Calibri" w:hAnsi="Arial" w:cs="Arial"/>
        </w:rPr>
      </w:pPr>
      <w:r>
        <w:rPr>
          <w:rFonts w:ascii="Arial" w:eastAsia="Calibri" w:hAnsi="Arial" w:cs="Arial"/>
        </w:rPr>
        <w:t>I</w:t>
      </w:r>
      <w:r w:rsidR="006B622E" w:rsidRPr="006B622E">
        <w:rPr>
          <w:rFonts w:ascii="Arial" w:eastAsia="Calibri" w:hAnsi="Arial" w:cs="Arial"/>
        </w:rPr>
        <w:t>nformation being provided to all workers at the work site regarding the employer's and the union's opposition to such behavior; or</w:t>
      </w:r>
    </w:p>
    <w:p w14:paraId="1341D9FE" w14:textId="638DC4D1" w:rsidR="006B622E" w:rsidRPr="006B622E" w:rsidRDefault="00CE7F46" w:rsidP="00CE7F46">
      <w:pPr>
        <w:numPr>
          <w:ilvl w:val="1"/>
          <w:numId w:val="16"/>
        </w:numPr>
        <w:spacing w:after="160" w:line="240" w:lineRule="auto"/>
        <w:ind w:left="2070"/>
        <w:contextualSpacing/>
        <w:rPr>
          <w:rFonts w:ascii="Arial" w:eastAsia="Calibri" w:hAnsi="Arial" w:cs="Arial"/>
        </w:rPr>
      </w:pPr>
      <w:r>
        <w:rPr>
          <w:rFonts w:ascii="Arial" w:eastAsia="Calibri" w:hAnsi="Arial" w:cs="Arial"/>
        </w:rPr>
        <w:t>D</w:t>
      </w:r>
      <w:r w:rsidR="006B622E" w:rsidRPr="006B622E">
        <w:rPr>
          <w:rFonts w:ascii="Arial" w:eastAsia="Calibri" w:hAnsi="Arial" w:cs="Arial"/>
        </w:rPr>
        <w:t>efinitions of what harassment is and what constitutes such behaviour.</w:t>
      </w:r>
    </w:p>
    <w:p w14:paraId="2BF5A713" w14:textId="12A8A179" w:rsidR="006B622E" w:rsidRDefault="006B622E" w:rsidP="00CE7F46">
      <w:pPr>
        <w:pStyle w:val="ListParagraph"/>
        <w:numPr>
          <w:ilvl w:val="0"/>
          <w:numId w:val="16"/>
        </w:numPr>
        <w:spacing w:after="160"/>
        <w:ind w:left="1440"/>
        <w:rPr>
          <w:rFonts w:ascii="Arial" w:eastAsia="Calibri" w:hAnsi="Arial" w:cs="Arial"/>
        </w:rPr>
      </w:pPr>
      <w:r w:rsidRPr="00CE7F46">
        <w:rPr>
          <w:rFonts w:ascii="Arial" w:eastAsia="Calibri" w:hAnsi="Arial" w:cs="Arial"/>
        </w:rPr>
        <w:t>Complainants will also be informed of the process involved in making a formal complaint.  At any point in the complaint process, either the complainant or the alleged offender may choose to move to a formal complaint procedure and request an investigation.</w:t>
      </w:r>
    </w:p>
    <w:p w14:paraId="6A475F9E" w14:textId="65B36045" w:rsidR="00CE7F46" w:rsidRDefault="00CE7F46" w:rsidP="00CE7F46">
      <w:pPr>
        <w:spacing w:after="160"/>
        <w:rPr>
          <w:rFonts w:ascii="Arial" w:eastAsia="Calibri" w:hAnsi="Arial" w:cs="Arial"/>
        </w:rPr>
      </w:pPr>
    </w:p>
    <w:p w14:paraId="2D8113FB" w14:textId="4BE840A6" w:rsidR="00CE7F46" w:rsidRDefault="00CE7F46" w:rsidP="00CE7F46">
      <w:pPr>
        <w:spacing w:after="160"/>
        <w:rPr>
          <w:rFonts w:ascii="Arial" w:eastAsia="Calibri" w:hAnsi="Arial" w:cs="Arial"/>
        </w:rPr>
      </w:pPr>
    </w:p>
    <w:p w14:paraId="02251706" w14:textId="77777777" w:rsidR="00313417" w:rsidRDefault="00313417" w:rsidP="00CE7F46">
      <w:pPr>
        <w:spacing w:after="160"/>
        <w:rPr>
          <w:rFonts w:ascii="Arial" w:eastAsia="Calibri" w:hAnsi="Arial" w:cs="Arial"/>
        </w:rPr>
      </w:pPr>
    </w:p>
    <w:p w14:paraId="2805108D" w14:textId="77777777" w:rsidR="00CE7F46" w:rsidRPr="00CE7F46" w:rsidRDefault="00CE7F46" w:rsidP="00CE7F46">
      <w:pPr>
        <w:spacing w:after="160"/>
        <w:rPr>
          <w:rFonts w:ascii="Arial" w:eastAsia="Calibri" w:hAnsi="Arial" w:cs="Arial"/>
        </w:rPr>
      </w:pPr>
    </w:p>
    <w:p w14:paraId="7412ACC4" w14:textId="77777777" w:rsidR="009E3E21" w:rsidRDefault="006B622E" w:rsidP="009E3E21">
      <w:pPr>
        <w:tabs>
          <w:tab w:val="left" w:pos="360"/>
        </w:tabs>
        <w:spacing w:after="160" w:line="240" w:lineRule="auto"/>
        <w:rPr>
          <w:rFonts w:ascii="Arial" w:eastAsia="Calibri" w:hAnsi="Arial" w:cs="Arial"/>
        </w:rPr>
      </w:pPr>
      <w:r w:rsidRPr="006B622E">
        <w:rPr>
          <w:rFonts w:ascii="Arial" w:eastAsia="Calibri" w:hAnsi="Arial" w:cs="Arial"/>
        </w:rPr>
        <w:lastRenderedPageBreak/>
        <w:t>3.</w:t>
      </w:r>
      <w:r w:rsidRPr="006B622E">
        <w:rPr>
          <w:rFonts w:ascii="Arial" w:eastAsia="Calibri" w:hAnsi="Arial" w:cs="Arial"/>
        </w:rPr>
        <w:tab/>
        <w:t>Formal Investigation and Resolution</w:t>
      </w:r>
    </w:p>
    <w:p w14:paraId="3A6BF69D" w14:textId="388393B8" w:rsidR="006B622E" w:rsidRPr="006B622E" w:rsidRDefault="009E3E21" w:rsidP="009E3E21">
      <w:pPr>
        <w:tabs>
          <w:tab w:val="left" w:pos="360"/>
          <w:tab w:val="left" w:pos="1080"/>
        </w:tabs>
        <w:spacing w:after="160" w:line="240" w:lineRule="auto"/>
        <w:ind w:left="1080" w:hanging="630"/>
        <w:rPr>
          <w:rFonts w:ascii="Arial" w:eastAsia="Calibri" w:hAnsi="Arial" w:cs="Arial"/>
        </w:rPr>
      </w:pPr>
      <w:r>
        <w:rPr>
          <w:rFonts w:ascii="Arial" w:eastAsia="Calibri" w:hAnsi="Arial" w:cs="Arial"/>
        </w:rPr>
        <w:t>3.1</w:t>
      </w:r>
      <w:r>
        <w:rPr>
          <w:rFonts w:ascii="Arial" w:eastAsia="Calibri" w:hAnsi="Arial" w:cs="Arial"/>
        </w:rPr>
        <w:tab/>
        <w:t>At</w:t>
      </w:r>
      <w:r w:rsidR="006B622E" w:rsidRPr="006B622E">
        <w:rPr>
          <w:rFonts w:ascii="Arial" w:eastAsia="Calibri" w:hAnsi="Arial" w:cs="Arial"/>
        </w:rPr>
        <w:t xml:space="preserve"> this level formal complaints received by the employer and will lead to an </w:t>
      </w:r>
      <w:r>
        <w:rPr>
          <w:rFonts w:ascii="Arial" w:eastAsia="Calibri" w:hAnsi="Arial" w:cs="Arial"/>
        </w:rPr>
        <w:t xml:space="preserve">  </w:t>
      </w:r>
      <w:r w:rsidR="006B622E" w:rsidRPr="006B622E">
        <w:rPr>
          <w:rFonts w:ascii="Arial" w:eastAsia="Calibri" w:hAnsi="Arial" w:cs="Arial"/>
        </w:rPr>
        <w:t>investigation.  Upon receipt of such a complaint, the supervisor shall:</w:t>
      </w:r>
    </w:p>
    <w:p w14:paraId="5AE0BE93" w14:textId="670FC119" w:rsidR="006B622E" w:rsidRPr="006B622E" w:rsidRDefault="009E3E21" w:rsidP="006B622E">
      <w:pPr>
        <w:numPr>
          <w:ilvl w:val="1"/>
          <w:numId w:val="18"/>
        </w:numPr>
        <w:spacing w:after="160" w:line="240" w:lineRule="auto"/>
        <w:contextualSpacing/>
        <w:rPr>
          <w:rFonts w:ascii="Arial" w:eastAsia="Calibri" w:hAnsi="Arial" w:cs="Arial"/>
        </w:rPr>
      </w:pPr>
      <w:r>
        <w:rPr>
          <w:rFonts w:ascii="Arial" w:eastAsia="Calibri" w:hAnsi="Arial" w:cs="Arial"/>
        </w:rPr>
        <w:t>D</w:t>
      </w:r>
      <w:r w:rsidR="006B622E" w:rsidRPr="006B622E">
        <w:rPr>
          <w:rFonts w:ascii="Arial" w:eastAsia="Calibri" w:hAnsi="Arial" w:cs="Arial"/>
        </w:rPr>
        <w:t>etermine, based on the complainant's documentation and policy guidelines, whether a case of harassment may exist</w:t>
      </w:r>
      <w:r w:rsidR="00313417">
        <w:rPr>
          <w:rFonts w:ascii="Arial" w:eastAsia="Calibri" w:hAnsi="Arial" w:cs="Arial"/>
        </w:rPr>
        <w:t>.</w:t>
      </w:r>
    </w:p>
    <w:p w14:paraId="7AFBE990" w14:textId="626FDA8F" w:rsidR="006B622E" w:rsidRPr="006B622E" w:rsidRDefault="009E3E21" w:rsidP="006B622E">
      <w:pPr>
        <w:numPr>
          <w:ilvl w:val="1"/>
          <w:numId w:val="18"/>
        </w:numPr>
        <w:spacing w:after="160" w:line="240" w:lineRule="auto"/>
        <w:contextualSpacing/>
        <w:rPr>
          <w:rFonts w:ascii="Arial" w:eastAsia="Calibri" w:hAnsi="Arial" w:cs="Arial"/>
        </w:rPr>
      </w:pPr>
      <w:r>
        <w:rPr>
          <w:rFonts w:ascii="Arial" w:eastAsia="Calibri" w:hAnsi="Arial" w:cs="Arial"/>
        </w:rPr>
        <w:t>C</w:t>
      </w:r>
      <w:r w:rsidR="006B622E" w:rsidRPr="006B622E">
        <w:rPr>
          <w:rFonts w:ascii="Arial" w:eastAsia="Calibri" w:hAnsi="Arial" w:cs="Arial"/>
        </w:rPr>
        <w:t>ontact a human resource consultant for clarification</w:t>
      </w:r>
      <w:r w:rsidR="00313417">
        <w:rPr>
          <w:rFonts w:ascii="Arial" w:eastAsia="Calibri" w:hAnsi="Arial" w:cs="Arial"/>
        </w:rPr>
        <w:t>.</w:t>
      </w:r>
    </w:p>
    <w:p w14:paraId="2D3C2330" w14:textId="7820912A" w:rsidR="006B622E" w:rsidRPr="006B622E" w:rsidRDefault="009E3E21" w:rsidP="006B622E">
      <w:pPr>
        <w:numPr>
          <w:ilvl w:val="1"/>
          <w:numId w:val="18"/>
        </w:numPr>
        <w:spacing w:after="160" w:line="240" w:lineRule="auto"/>
        <w:contextualSpacing/>
        <w:rPr>
          <w:rFonts w:ascii="Arial" w:eastAsia="Calibri" w:hAnsi="Arial" w:cs="Arial"/>
        </w:rPr>
      </w:pPr>
      <w:r>
        <w:rPr>
          <w:rFonts w:ascii="Arial" w:eastAsia="Calibri" w:hAnsi="Arial" w:cs="Arial"/>
        </w:rPr>
        <w:t>A</w:t>
      </w:r>
      <w:r w:rsidR="006B622E" w:rsidRPr="006B622E">
        <w:rPr>
          <w:rFonts w:ascii="Arial" w:eastAsia="Calibri" w:hAnsi="Arial" w:cs="Arial"/>
        </w:rPr>
        <w:t>dvise the complainant to his/her right to representation – union, alternate or advocate</w:t>
      </w:r>
      <w:r w:rsidR="00313417">
        <w:rPr>
          <w:rFonts w:ascii="Arial" w:eastAsia="Calibri" w:hAnsi="Arial" w:cs="Arial"/>
        </w:rPr>
        <w:t>.</w:t>
      </w:r>
    </w:p>
    <w:p w14:paraId="771EB53C" w14:textId="146DE3B5" w:rsidR="006B622E" w:rsidRPr="006B622E" w:rsidRDefault="009E3E21" w:rsidP="006B622E">
      <w:pPr>
        <w:numPr>
          <w:ilvl w:val="1"/>
          <w:numId w:val="18"/>
        </w:numPr>
        <w:spacing w:after="160" w:line="240" w:lineRule="auto"/>
        <w:contextualSpacing/>
        <w:rPr>
          <w:rFonts w:ascii="Arial" w:eastAsia="Calibri" w:hAnsi="Arial" w:cs="Arial"/>
        </w:rPr>
      </w:pPr>
      <w:r>
        <w:rPr>
          <w:rFonts w:ascii="Arial" w:eastAsia="Calibri" w:hAnsi="Arial" w:cs="Arial"/>
        </w:rPr>
        <w:t>R</w:t>
      </w:r>
      <w:r w:rsidR="006B622E" w:rsidRPr="006B622E">
        <w:rPr>
          <w:rFonts w:ascii="Arial" w:eastAsia="Calibri" w:hAnsi="Arial" w:cs="Arial"/>
        </w:rPr>
        <w:t>eview the complaint with the complainant in private and immediately upon it being reported to ascertain facts.  Document complaint on official harassment form</w:t>
      </w:r>
      <w:r w:rsidR="00313417">
        <w:rPr>
          <w:rFonts w:ascii="Arial" w:eastAsia="Calibri" w:hAnsi="Arial" w:cs="Arial"/>
        </w:rPr>
        <w:t>.</w:t>
      </w:r>
    </w:p>
    <w:p w14:paraId="701BC5F7" w14:textId="3DFCF9F4" w:rsidR="006B622E" w:rsidRPr="006B622E" w:rsidRDefault="009E3E21" w:rsidP="006B622E">
      <w:pPr>
        <w:numPr>
          <w:ilvl w:val="1"/>
          <w:numId w:val="18"/>
        </w:numPr>
        <w:spacing w:after="160" w:line="240" w:lineRule="auto"/>
        <w:contextualSpacing/>
        <w:rPr>
          <w:rFonts w:ascii="Arial" w:eastAsia="Calibri" w:hAnsi="Arial" w:cs="Arial"/>
        </w:rPr>
      </w:pPr>
      <w:r>
        <w:rPr>
          <w:rFonts w:ascii="Arial" w:eastAsia="Calibri" w:hAnsi="Arial" w:cs="Arial"/>
        </w:rPr>
        <w:t>A</w:t>
      </w:r>
      <w:r w:rsidR="006B622E" w:rsidRPr="006B622E">
        <w:rPr>
          <w:rFonts w:ascii="Arial" w:eastAsia="Calibri" w:hAnsi="Arial" w:cs="Arial"/>
        </w:rPr>
        <w:t>ssess the situation to ensure that the complainant is secured from further harassment.  If the alleged offender cannot be removed, the supervisor will take all possible precautions to ensure safety of the complainant.  If the complaint involves a:</w:t>
      </w:r>
    </w:p>
    <w:p w14:paraId="748688A4" w14:textId="6E9B7D17" w:rsidR="006B622E" w:rsidRPr="006B622E" w:rsidRDefault="006B622E" w:rsidP="00313417">
      <w:pPr>
        <w:numPr>
          <w:ilvl w:val="3"/>
          <w:numId w:val="19"/>
        </w:numPr>
        <w:tabs>
          <w:tab w:val="left" w:pos="1980"/>
        </w:tabs>
        <w:spacing w:after="160" w:line="240" w:lineRule="auto"/>
        <w:ind w:left="1800"/>
        <w:contextualSpacing/>
        <w:rPr>
          <w:rFonts w:ascii="Arial" w:eastAsia="Calibri" w:hAnsi="Arial" w:cs="Arial"/>
        </w:rPr>
      </w:pPr>
      <w:r w:rsidRPr="006B622E">
        <w:rPr>
          <w:rFonts w:ascii="Arial" w:eastAsia="Calibri" w:hAnsi="Arial" w:cs="Arial"/>
        </w:rPr>
        <w:t xml:space="preserve">(Supervisor, Manager, </w:t>
      </w:r>
      <w:r w:rsidR="007D41B2" w:rsidRPr="006B622E">
        <w:rPr>
          <w:rFonts w:ascii="Arial" w:eastAsia="Calibri" w:hAnsi="Arial" w:cs="Arial"/>
        </w:rPr>
        <w:t>and Administrator</w:t>
      </w:r>
      <w:r w:rsidRPr="006B622E">
        <w:rPr>
          <w:rFonts w:ascii="Arial" w:eastAsia="Calibri" w:hAnsi="Arial" w:cs="Arial"/>
        </w:rPr>
        <w:t xml:space="preserve">) as the alleged offender, the complaint is referred immediately </w:t>
      </w:r>
      <w:r w:rsidR="007D41B2">
        <w:rPr>
          <w:rFonts w:ascii="Arial" w:eastAsia="Calibri" w:hAnsi="Arial" w:cs="Arial"/>
        </w:rPr>
        <w:t>to the (who in the organization</w:t>
      </w:r>
      <w:r w:rsidRPr="006B622E">
        <w:rPr>
          <w:rFonts w:ascii="Arial" w:eastAsia="Calibri" w:hAnsi="Arial" w:cs="Arial"/>
        </w:rPr>
        <w:t>? Name by title) for investigation and resolution.</w:t>
      </w:r>
    </w:p>
    <w:p w14:paraId="6834FBC7" w14:textId="3425E768" w:rsidR="006B622E" w:rsidRPr="006B622E" w:rsidRDefault="006B622E" w:rsidP="00313417">
      <w:pPr>
        <w:numPr>
          <w:ilvl w:val="3"/>
          <w:numId w:val="20"/>
        </w:numPr>
        <w:spacing w:after="160" w:line="240" w:lineRule="auto"/>
        <w:ind w:left="1800"/>
        <w:contextualSpacing/>
        <w:rPr>
          <w:rFonts w:ascii="Arial" w:eastAsia="Calibri" w:hAnsi="Arial" w:cs="Arial"/>
        </w:rPr>
      </w:pPr>
      <w:r w:rsidRPr="006B622E">
        <w:rPr>
          <w:rFonts w:ascii="Arial" w:eastAsia="Calibri" w:hAnsi="Arial" w:cs="Arial"/>
        </w:rPr>
        <w:t>(Student, volunteer, contractor, supplier, public) wh</w:t>
      </w:r>
      <w:r w:rsidR="007D41B2">
        <w:rPr>
          <w:rFonts w:ascii="Arial" w:eastAsia="Calibri" w:hAnsi="Arial" w:cs="Arial"/>
        </w:rPr>
        <w:t>o will be informed and involved</w:t>
      </w:r>
      <w:r w:rsidRPr="006B622E">
        <w:rPr>
          <w:rFonts w:ascii="Arial" w:eastAsia="Calibri" w:hAnsi="Arial" w:cs="Arial"/>
        </w:rPr>
        <w:t xml:space="preserve">? </w:t>
      </w:r>
      <w:r w:rsidR="00313417">
        <w:rPr>
          <w:rFonts w:ascii="Arial" w:eastAsia="Calibri" w:hAnsi="Arial" w:cs="Arial"/>
        </w:rPr>
        <w:t>M</w:t>
      </w:r>
      <w:r w:rsidRPr="006B622E">
        <w:rPr>
          <w:rFonts w:ascii="Arial" w:eastAsia="Calibri" w:hAnsi="Arial" w:cs="Arial"/>
        </w:rPr>
        <w:t>ay be involved in the investigation and resolution.</w:t>
      </w:r>
    </w:p>
    <w:p w14:paraId="53ABF967" w14:textId="026A0F90" w:rsidR="006B622E" w:rsidRPr="006B622E" w:rsidRDefault="009E3E21" w:rsidP="009E3E21">
      <w:pPr>
        <w:numPr>
          <w:ilvl w:val="0"/>
          <w:numId w:val="21"/>
        </w:numPr>
        <w:tabs>
          <w:tab w:val="left" w:pos="1440"/>
        </w:tabs>
        <w:spacing w:after="160" w:line="240" w:lineRule="auto"/>
        <w:ind w:left="1440"/>
        <w:contextualSpacing/>
        <w:rPr>
          <w:rFonts w:ascii="Arial" w:eastAsia="Calibri" w:hAnsi="Arial" w:cs="Arial"/>
        </w:rPr>
      </w:pPr>
      <w:r>
        <w:rPr>
          <w:rFonts w:ascii="Arial" w:eastAsia="Calibri" w:hAnsi="Arial" w:cs="Arial"/>
        </w:rPr>
        <w:t>R</w:t>
      </w:r>
      <w:r w:rsidR="006B622E" w:rsidRPr="006B622E">
        <w:rPr>
          <w:rFonts w:ascii="Arial" w:eastAsia="Calibri" w:hAnsi="Arial" w:cs="Arial"/>
        </w:rPr>
        <w:t>equest a meeting with the alleged offender and advise him/her of their right to representation by union, alternate or advocate</w:t>
      </w:r>
    </w:p>
    <w:p w14:paraId="078BC4C8" w14:textId="1AE1AA84" w:rsidR="006B622E" w:rsidRPr="006B622E" w:rsidRDefault="009E3E21" w:rsidP="00313417">
      <w:pPr>
        <w:numPr>
          <w:ilvl w:val="0"/>
          <w:numId w:val="31"/>
        </w:numPr>
        <w:spacing w:after="160" w:line="240" w:lineRule="auto"/>
        <w:contextualSpacing/>
        <w:rPr>
          <w:rFonts w:ascii="Arial" w:eastAsia="Calibri" w:hAnsi="Arial" w:cs="Arial"/>
        </w:rPr>
      </w:pPr>
      <w:r>
        <w:rPr>
          <w:rFonts w:ascii="Arial" w:eastAsia="Calibri" w:hAnsi="Arial" w:cs="Arial"/>
        </w:rPr>
        <w:t>I</w:t>
      </w:r>
      <w:r w:rsidR="006B622E" w:rsidRPr="006B622E">
        <w:rPr>
          <w:rFonts w:ascii="Arial" w:eastAsia="Calibri" w:hAnsi="Arial" w:cs="Arial"/>
        </w:rPr>
        <w:t>nterview the alleged offender immediately in private to:</w:t>
      </w:r>
    </w:p>
    <w:p w14:paraId="1808D066" w14:textId="5BF56822" w:rsidR="006B622E" w:rsidRPr="006B622E" w:rsidRDefault="009E3E21" w:rsidP="00313417">
      <w:pPr>
        <w:numPr>
          <w:ilvl w:val="0"/>
          <w:numId w:val="32"/>
        </w:numPr>
        <w:spacing w:after="160" w:line="240" w:lineRule="auto"/>
        <w:contextualSpacing/>
        <w:rPr>
          <w:rFonts w:ascii="Arial" w:eastAsia="Calibri" w:hAnsi="Arial" w:cs="Arial"/>
        </w:rPr>
      </w:pPr>
      <w:r>
        <w:rPr>
          <w:rFonts w:ascii="Arial" w:eastAsia="Calibri" w:hAnsi="Arial" w:cs="Arial"/>
        </w:rPr>
        <w:t>I</w:t>
      </w:r>
      <w:r w:rsidR="006B622E" w:rsidRPr="006B622E">
        <w:rPr>
          <w:rFonts w:ascii="Arial" w:eastAsia="Calibri" w:hAnsi="Arial" w:cs="Arial"/>
        </w:rPr>
        <w:t>dentify that a complaint has been lodged and that conduct was perceived as harassment</w:t>
      </w:r>
      <w:r w:rsidR="00313417">
        <w:rPr>
          <w:rFonts w:ascii="Arial" w:eastAsia="Calibri" w:hAnsi="Arial" w:cs="Arial"/>
        </w:rPr>
        <w:t>.</w:t>
      </w:r>
    </w:p>
    <w:p w14:paraId="252FA52F" w14:textId="70A8BD7C" w:rsidR="006B622E" w:rsidRPr="006B622E" w:rsidRDefault="009E3E21" w:rsidP="00313417">
      <w:pPr>
        <w:numPr>
          <w:ilvl w:val="0"/>
          <w:numId w:val="32"/>
        </w:numPr>
        <w:spacing w:after="160" w:line="240" w:lineRule="auto"/>
        <w:contextualSpacing/>
        <w:rPr>
          <w:rFonts w:ascii="Arial" w:eastAsia="Calibri" w:hAnsi="Arial" w:cs="Arial"/>
        </w:rPr>
      </w:pPr>
      <w:r>
        <w:rPr>
          <w:rFonts w:ascii="Arial" w:eastAsia="Calibri" w:hAnsi="Arial" w:cs="Arial"/>
        </w:rPr>
        <w:t>R</w:t>
      </w:r>
      <w:r w:rsidR="006B622E" w:rsidRPr="006B622E">
        <w:rPr>
          <w:rFonts w:ascii="Arial" w:eastAsia="Calibri" w:hAnsi="Arial" w:cs="Arial"/>
        </w:rPr>
        <w:t>eview all details of the complaint</w:t>
      </w:r>
      <w:r w:rsidR="00313417">
        <w:rPr>
          <w:rFonts w:ascii="Arial" w:eastAsia="Calibri" w:hAnsi="Arial" w:cs="Arial"/>
        </w:rPr>
        <w:t>.</w:t>
      </w:r>
    </w:p>
    <w:p w14:paraId="2FE0C488" w14:textId="08A4EC86" w:rsidR="006B622E" w:rsidRPr="006B622E" w:rsidRDefault="009E3E21" w:rsidP="00313417">
      <w:pPr>
        <w:numPr>
          <w:ilvl w:val="0"/>
          <w:numId w:val="32"/>
        </w:numPr>
        <w:spacing w:after="160" w:line="240" w:lineRule="auto"/>
        <w:contextualSpacing/>
        <w:rPr>
          <w:rFonts w:ascii="Arial" w:eastAsia="Calibri" w:hAnsi="Arial" w:cs="Arial"/>
        </w:rPr>
      </w:pPr>
      <w:r>
        <w:rPr>
          <w:rFonts w:ascii="Arial" w:eastAsia="Calibri" w:hAnsi="Arial" w:cs="Arial"/>
        </w:rPr>
        <w:t>A</w:t>
      </w:r>
      <w:r w:rsidR="006B622E" w:rsidRPr="006B622E">
        <w:rPr>
          <w:rFonts w:ascii="Arial" w:eastAsia="Calibri" w:hAnsi="Arial" w:cs="Arial"/>
        </w:rPr>
        <w:t>llow the alleged offender to respond to the complaint, verbally and/or in writing; and</w:t>
      </w:r>
    </w:p>
    <w:p w14:paraId="5CE061AF" w14:textId="147A35C9" w:rsidR="006B622E" w:rsidRPr="006B622E" w:rsidRDefault="009E3E21" w:rsidP="00313417">
      <w:pPr>
        <w:numPr>
          <w:ilvl w:val="0"/>
          <w:numId w:val="32"/>
        </w:numPr>
        <w:spacing w:after="160" w:line="240" w:lineRule="auto"/>
        <w:contextualSpacing/>
        <w:rPr>
          <w:rFonts w:ascii="Arial" w:eastAsia="Calibri" w:hAnsi="Arial" w:cs="Arial"/>
        </w:rPr>
      </w:pPr>
      <w:r>
        <w:rPr>
          <w:rFonts w:ascii="Arial" w:eastAsia="Calibri" w:hAnsi="Arial" w:cs="Arial"/>
        </w:rPr>
        <w:t>A</w:t>
      </w:r>
      <w:r w:rsidR="006B622E" w:rsidRPr="006B622E">
        <w:rPr>
          <w:rFonts w:ascii="Arial" w:eastAsia="Calibri" w:hAnsi="Arial" w:cs="Arial"/>
        </w:rPr>
        <w:t>scertain facts and documentation [objective investigation of all the circumstances, including nature and context of incident(s)]</w:t>
      </w:r>
      <w:r w:rsidR="00313417">
        <w:rPr>
          <w:rFonts w:ascii="Arial" w:eastAsia="Calibri" w:hAnsi="Arial" w:cs="Arial"/>
        </w:rPr>
        <w:t>.</w:t>
      </w:r>
    </w:p>
    <w:p w14:paraId="27104CF8" w14:textId="2F6E1DB0" w:rsidR="006B622E" w:rsidRPr="006B622E" w:rsidRDefault="009E3E21" w:rsidP="009E3E21">
      <w:pPr>
        <w:numPr>
          <w:ilvl w:val="0"/>
          <w:numId w:val="21"/>
        </w:numPr>
        <w:spacing w:after="160" w:line="240" w:lineRule="auto"/>
        <w:ind w:firstLine="0"/>
        <w:contextualSpacing/>
        <w:rPr>
          <w:rFonts w:ascii="Arial" w:eastAsia="Calibri" w:hAnsi="Arial" w:cs="Arial"/>
        </w:rPr>
      </w:pPr>
      <w:r>
        <w:rPr>
          <w:rFonts w:ascii="Arial" w:eastAsia="Calibri" w:hAnsi="Arial" w:cs="Arial"/>
        </w:rPr>
        <w:t>E</w:t>
      </w:r>
      <w:r w:rsidR="006B622E" w:rsidRPr="006B622E">
        <w:rPr>
          <w:rFonts w:ascii="Arial" w:eastAsia="Calibri" w:hAnsi="Arial" w:cs="Arial"/>
        </w:rPr>
        <w:t>nsure notes should be taken during every interview</w:t>
      </w:r>
      <w:r w:rsidR="00313417">
        <w:rPr>
          <w:rFonts w:ascii="Arial" w:eastAsia="Calibri" w:hAnsi="Arial" w:cs="Arial"/>
        </w:rPr>
        <w:t>.</w:t>
      </w:r>
    </w:p>
    <w:p w14:paraId="37658A21" w14:textId="2E75AF39" w:rsidR="006B622E" w:rsidRPr="006B622E" w:rsidRDefault="009E3E21" w:rsidP="009E3E21">
      <w:pPr>
        <w:numPr>
          <w:ilvl w:val="0"/>
          <w:numId w:val="21"/>
        </w:numPr>
        <w:spacing w:after="160" w:line="240" w:lineRule="auto"/>
        <w:ind w:left="1440"/>
        <w:contextualSpacing/>
        <w:rPr>
          <w:rFonts w:ascii="Arial" w:eastAsia="Calibri" w:hAnsi="Arial" w:cs="Arial"/>
        </w:rPr>
      </w:pPr>
      <w:r>
        <w:rPr>
          <w:rFonts w:ascii="Arial" w:eastAsia="Calibri" w:hAnsi="Arial" w:cs="Arial"/>
        </w:rPr>
        <w:t>A</w:t>
      </w:r>
      <w:r w:rsidR="006B622E" w:rsidRPr="006B622E">
        <w:rPr>
          <w:rFonts w:ascii="Arial" w:eastAsia="Calibri" w:hAnsi="Arial" w:cs="Arial"/>
        </w:rPr>
        <w:t>ttempt to resolve the issue immediately (document the results of any resolution reached at this stage and notify the complainant and the alleged offender of the resolution)</w:t>
      </w:r>
      <w:r w:rsidR="00313417">
        <w:rPr>
          <w:rFonts w:ascii="Arial" w:eastAsia="Calibri" w:hAnsi="Arial" w:cs="Arial"/>
        </w:rPr>
        <w:t>.</w:t>
      </w:r>
    </w:p>
    <w:p w14:paraId="4D70EB21" w14:textId="73CFDFB7" w:rsidR="006B622E" w:rsidRPr="006B622E" w:rsidRDefault="009E3E21" w:rsidP="004001C3">
      <w:pPr>
        <w:numPr>
          <w:ilvl w:val="0"/>
          <w:numId w:val="22"/>
        </w:numPr>
        <w:spacing w:after="160" w:line="240" w:lineRule="auto"/>
        <w:ind w:left="1440"/>
        <w:contextualSpacing/>
        <w:rPr>
          <w:rFonts w:ascii="Arial" w:eastAsia="Calibri" w:hAnsi="Arial" w:cs="Arial"/>
        </w:rPr>
      </w:pPr>
      <w:r>
        <w:rPr>
          <w:rFonts w:ascii="Arial" w:eastAsia="Calibri" w:hAnsi="Arial" w:cs="Arial"/>
        </w:rPr>
        <w:t>I</w:t>
      </w:r>
      <w:r w:rsidR="006B622E" w:rsidRPr="006B622E">
        <w:rPr>
          <w:rFonts w:ascii="Arial" w:eastAsia="Calibri" w:hAnsi="Arial" w:cs="Arial"/>
        </w:rPr>
        <w:t>nitiate an investigation as required (conduct an investigation by interviewing witnesses in private and immediately following report to ascertain observations of each situation)</w:t>
      </w:r>
      <w:r w:rsidR="00313417">
        <w:rPr>
          <w:rFonts w:ascii="Arial" w:eastAsia="Calibri" w:hAnsi="Arial" w:cs="Arial"/>
        </w:rPr>
        <w:t>.</w:t>
      </w:r>
    </w:p>
    <w:p w14:paraId="7FF93457" w14:textId="08C670A9" w:rsidR="006B622E" w:rsidRPr="006B622E" w:rsidRDefault="009E3E21" w:rsidP="004001C3">
      <w:pPr>
        <w:numPr>
          <w:ilvl w:val="0"/>
          <w:numId w:val="22"/>
        </w:numPr>
        <w:spacing w:after="160" w:line="240" w:lineRule="auto"/>
        <w:ind w:left="1440"/>
        <w:contextualSpacing/>
        <w:rPr>
          <w:rFonts w:ascii="Arial" w:eastAsia="Calibri" w:hAnsi="Arial" w:cs="Arial"/>
        </w:rPr>
      </w:pPr>
      <w:r>
        <w:rPr>
          <w:rFonts w:ascii="Arial" w:eastAsia="Calibri" w:hAnsi="Arial" w:cs="Arial"/>
        </w:rPr>
        <w:t>P</w:t>
      </w:r>
      <w:r w:rsidR="006B622E" w:rsidRPr="006B622E">
        <w:rPr>
          <w:rFonts w:ascii="Arial" w:eastAsia="Calibri" w:hAnsi="Arial" w:cs="Arial"/>
        </w:rPr>
        <w:t>rovide the complainant and the alleged offender with written results of the investigation (both parties have an opportunity to respond in writing)</w:t>
      </w:r>
      <w:r w:rsidR="00313417">
        <w:rPr>
          <w:rFonts w:ascii="Arial" w:eastAsia="Calibri" w:hAnsi="Arial" w:cs="Arial"/>
        </w:rPr>
        <w:t>.</w:t>
      </w:r>
    </w:p>
    <w:p w14:paraId="1659E844" w14:textId="3FDCBC91" w:rsidR="006B622E" w:rsidRPr="006B622E" w:rsidRDefault="009E3E21" w:rsidP="004001C3">
      <w:pPr>
        <w:numPr>
          <w:ilvl w:val="0"/>
          <w:numId w:val="22"/>
        </w:numPr>
        <w:spacing w:after="160" w:line="240" w:lineRule="auto"/>
        <w:ind w:left="1440"/>
        <w:contextualSpacing/>
        <w:rPr>
          <w:rFonts w:ascii="Arial" w:eastAsia="Calibri" w:hAnsi="Arial" w:cs="Arial"/>
        </w:rPr>
      </w:pPr>
      <w:r>
        <w:rPr>
          <w:rFonts w:ascii="Arial" w:eastAsia="Calibri" w:hAnsi="Arial" w:cs="Arial"/>
        </w:rPr>
        <w:t>F</w:t>
      </w:r>
      <w:r w:rsidR="006B622E" w:rsidRPr="006B622E">
        <w:rPr>
          <w:rFonts w:ascii="Arial" w:eastAsia="Calibri" w:hAnsi="Arial" w:cs="Arial"/>
        </w:rPr>
        <w:t>orward all documentation to the human resources department for appropriate action when a complaint is determined to be substantiated</w:t>
      </w:r>
      <w:r w:rsidR="00313417">
        <w:rPr>
          <w:rFonts w:ascii="Arial" w:eastAsia="Calibri" w:hAnsi="Arial" w:cs="Arial"/>
        </w:rPr>
        <w:t>.</w:t>
      </w:r>
    </w:p>
    <w:p w14:paraId="12303985" w14:textId="123AD0DC" w:rsidR="006B622E" w:rsidRPr="006B622E" w:rsidRDefault="009E3E21" w:rsidP="004001C3">
      <w:pPr>
        <w:numPr>
          <w:ilvl w:val="0"/>
          <w:numId w:val="22"/>
        </w:numPr>
        <w:spacing w:after="160" w:line="240" w:lineRule="auto"/>
        <w:ind w:left="1440"/>
        <w:contextualSpacing/>
        <w:rPr>
          <w:rFonts w:ascii="Arial" w:eastAsia="Calibri" w:hAnsi="Arial" w:cs="Arial"/>
        </w:rPr>
      </w:pPr>
      <w:r>
        <w:rPr>
          <w:rFonts w:ascii="Arial" w:eastAsia="Calibri" w:hAnsi="Arial" w:cs="Arial"/>
        </w:rPr>
        <w:t>E</w:t>
      </w:r>
      <w:r w:rsidR="006B622E" w:rsidRPr="006B622E">
        <w:rPr>
          <w:rFonts w:ascii="Arial" w:eastAsia="Calibri" w:hAnsi="Arial" w:cs="Arial"/>
        </w:rPr>
        <w:t>nsure documentation regarding harassment complaints and investigations is retained by the department head/supervisor and forwarded to the human resources department, pending any further action</w:t>
      </w:r>
      <w:r w:rsidR="00313417">
        <w:rPr>
          <w:rFonts w:ascii="Arial" w:eastAsia="Calibri" w:hAnsi="Arial" w:cs="Arial"/>
        </w:rPr>
        <w:t>.</w:t>
      </w:r>
    </w:p>
    <w:p w14:paraId="5F1B5B5C" w14:textId="756B34A7" w:rsidR="006B622E" w:rsidRDefault="009E3E21" w:rsidP="004001C3">
      <w:pPr>
        <w:numPr>
          <w:ilvl w:val="0"/>
          <w:numId w:val="22"/>
        </w:numPr>
        <w:spacing w:after="160" w:line="240" w:lineRule="auto"/>
        <w:ind w:left="1440"/>
        <w:contextualSpacing/>
        <w:rPr>
          <w:rFonts w:ascii="Arial" w:eastAsia="Calibri" w:hAnsi="Arial" w:cs="Arial"/>
        </w:rPr>
      </w:pPr>
      <w:r>
        <w:rPr>
          <w:rFonts w:ascii="Arial" w:eastAsia="Calibri" w:hAnsi="Arial" w:cs="Arial"/>
        </w:rPr>
        <w:t>N</w:t>
      </w:r>
      <w:r w:rsidR="006B622E" w:rsidRPr="006B622E">
        <w:rPr>
          <w:rFonts w:ascii="Arial" w:eastAsia="Calibri" w:hAnsi="Arial" w:cs="Arial"/>
        </w:rPr>
        <w:t>ot disclose the identity of the complainant or the circumstances of the complaint, except as necessary for further action (investigation or disciplinary action) or as required by law</w:t>
      </w:r>
      <w:r w:rsidR="00313417">
        <w:rPr>
          <w:rFonts w:ascii="Arial" w:eastAsia="Calibri" w:hAnsi="Arial" w:cs="Arial"/>
        </w:rPr>
        <w:t>.</w:t>
      </w:r>
    </w:p>
    <w:p w14:paraId="0B661A68" w14:textId="77777777" w:rsidR="00313417" w:rsidRDefault="00313417" w:rsidP="00313417">
      <w:pPr>
        <w:spacing w:after="160" w:line="240" w:lineRule="auto"/>
        <w:contextualSpacing/>
        <w:rPr>
          <w:rFonts w:ascii="Arial" w:eastAsia="Calibri" w:hAnsi="Arial" w:cs="Arial"/>
        </w:rPr>
      </w:pPr>
    </w:p>
    <w:p w14:paraId="1230CEFB" w14:textId="77777777" w:rsidR="009E3E21" w:rsidRPr="006B622E" w:rsidRDefault="009E3E21" w:rsidP="009E3E21">
      <w:pPr>
        <w:spacing w:after="160" w:line="240" w:lineRule="auto"/>
        <w:contextualSpacing/>
        <w:rPr>
          <w:rFonts w:ascii="Arial" w:eastAsia="Calibri" w:hAnsi="Arial" w:cs="Arial"/>
        </w:rPr>
      </w:pPr>
    </w:p>
    <w:p w14:paraId="378CD388" w14:textId="72794C04" w:rsidR="006B622E" w:rsidRPr="006B622E" w:rsidRDefault="004001C3" w:rsidP="006B622E">
      <w:pPr>
        <w:spacing w:after="0" w:line="240" w:lineRule="auto"/>
        <w:rPr>
          <w:rFonts w:ascii="Arial" w:eastAsia="Calibri" w:hAnsi="Arial" w:cs="Arial"/>
          <w:bCs/>
        </w:rPr>
      </w:pPr>
      <w:r w:rsidRPr="004001C3">
        <w:rPr>
          <w:rFonts w:ascii="Arial" w:eastAsia="Calibri" w:hAnsi="Arial" w:cs="Arial"/>
          <w:bCs/>
        </w:rPr>
        <w:t xml:space="preserve">4.  </w:t>
      </w:r>
      <w:r w:rsidR="006B622E" w:rsidRPr="006B622E">
        <w:rPr>
          <w:rFonts w:ascii="Arial" w:eastAsia="Calibri" w:hAnsi="Arial" w:cs="Arial"/>
          <w:bCs/>
        </w:rPr>
        <w:t>Findings and Outcomes</w:t>
      </w:r>
    </w:p>
    <w:p w14:paraId="309BCC98" w14:textId="77777777" w:rsidR="006B622E" w:rsidRPr="006B622E" w:rsidRDefault="006B622E" w:rsidP="006B622E">
      <w:pPr>
        <w:spacing w:after="0" w:line="240" w:lineRule="auto"/>
        <w:rPr>
          <w:rFonts w:ascii="Arial" w:eastAsia="Calibri" w:hAnsi="Arial" w:cs="Arial"/>
          <w:b/>
        </w:rPr>
      </w:pPr>
    </w:p>
    <w:p w14:paraId="6404A1EF" w14:textId="77777777" w:rsidR="006B622E" w:rsidRPr="006B622E" w:rsidRDefault="006B622E" w:rsidP="004001C3">
      <w:pPr>
        <w:tabs>
          <w:tab w:val="left" w:pos="1440"/>
        </w:tabs>
        <w:spacing w:after="0" w:line="240" w:lineRule="auto"/>
        <w:ind w:firstLine="270"/>
        <w:rPr>
          <w:rFonts w:ascii="Arial" w:eastAsia="Calibri" w:hAnsi="Arial" w:cs="Arial"/>
        </w:rPr>
      </w:pPr>
      <w:r w:rsidRPr="006B622E">
        <w:rPr>
          <w:rFonts w:ascii="Arial" w:eastAsia="Calibri" w:hAnsi="Arial" w:cs="Arial"/>
        </w:rPr>
        <w:t>Subsequent findings of a harassment complaint will be confidential.</w:t>
      </w:r>
    </w:p>
    <w:p w14:paraId="20C528F0" w14:textId="77777777" w:rsidR="006B622E" w:rsidRPr="006B622E" w:rsidRDefault="006B622E" w:rsidP="006B622E">
      <w:pPr>
        <w:spacing w:after="0" w:line="240" w:lineRule="auto"/>
        <w:rPr>
          <w:rFonts w:ascii="Arial" w:eastAsia="Calibri" w:hAnsi="Arial" w:cs="Arial"/>
        </w:rPr>
      </w:pPr>
    </w:p>
    <w:p w14:paraId="4C5E427E" w14:textId="7CFA1FC2" w:rsidR="004001C3" w:rsidRDefault="006B622E" w:rsidP="00313417">
      <w:pPr>
        <w:spacing w:after="0" w:line="240" w:lineRule="auto"/>
        <w:ind w:left="270"/>
        <w:rPr>
          <w:rFonts w:ascii="Arial" w:eastAsia="Calibri" w:hAnsi="Arial" w:cs="Arial"/>
        </w:rPr>
      </w:pPr>
      <w:r w:rsidRPr="006B622E">
        <w:rPr>
          <w:rFonts w:ascii="Arial" w:eastAsia="Calibri" w:hAnsi="Arial" w:cs="Arial"/>
        </w:rPr>
        <w:t>If a harassment allegation is found to be true, findings will be fully disclosed to all parties involved in the allegation. Disciplinary or corrective action may be taken, up to and including suspension of duties or termination of employment, for any violations of this policy.</w:t>
      </w:r>
      <w:r w:rsidR="00313417">
        <w:rPr>
          <w:rFonts w:ascii="Arial" w:eastAsia="Calibri" w:hAnsi="Arial" w:cs="Arial"/>
        </w:rPr>
        <w:t xml:space="preserve">  </w:t>
      </w:r>
      <w:r w:rsidRPr="006B622E">
        <w:rPr>
          <w:rFonts w:ascii="Arial" w:eastAsia="Calibri" w:hAnsi="Arial" w:cs="Arial"/>
        </w:rPr>
        <w:t>If a harassment allegation is unfounded, findings will be fully disclosed to all parties involved in the allegation.</w:t>
      </w:r>
    </w:p>
    <w:p w14:paraId="22A154EF" w14:textId="77777777" w:rsidR="00313417" w:rsidRPr="006B622E" w:rsidRDefault="00313417" w:rsidP="00313417">
      <w:pPr>
        <w:spacing w:after="0" w:line="240" w:lineRule="auto"/>
        <w:ind w:left="270"/>
        <w:rPr>
          <w:rFonts w:ascii="Arial" w:eastAsia="Calibri" w:hAnsi="Arial" w:cs="Arial"/>
        </w:rPr>
      </w:pPr>
    </w:p>
    <w:p w14:paraId="6233255E" w14:textId="06DAE080" w:rsidR="006B622E" w:rsidRPr="006B622E" w:rsidRDefault="004001C3" w:rsidP="006B622E">
      <w:pPr>
        <w:spacing w:after="160" w:line="240" w:lineRule="auto"/>
        <w:rPr>
          <w:rFonts w:ascii="Arial" w:eastAsia="Calibri" w:hAnsi="Arial" w:cs="Arial"/>
        </w:rPr>
      </w:pPr>
      <w:r>
        <w:rPr>
          <w:rFonts w:ascii="Arial" w:eastAsia="Calibri" w:hAnsi="Arial" w:cs="Arial"/>
        </w:rPr>
        <w:t xml:space="preserve">5. </w:t>
      </w:r>
      <w:r w:rsidR="006B622E" w:rsidRPr="006B622E">
        <w:rPr>
          <w:rFonts w:ascii="Arial" w:eastAsia="Calibri" w:hAnsi="Arial" w:cs="Arial"/>
        </w:rPr>
        <w:t>Confidentiality</w:t>
      </w:r>
    </w:p>
    <w:p w14:paraId="5F2D63C2" w14:textId="308F51D3" w:rsidR="006B622E" w:rsidRPr="006B622E" w:rsidRDefault="006B622E" w:rsidP="004001C3">
      <w:pPr>
        <w:spacing w:after="160" w:line="240" w:lineRule="auto"/>
        <w:ind w:left="270"/>
        <w:rPr>
          <w:rFonts w:ascii="Arial" w:eastAsia="Calibri" w:hAnsi="Arial" w:cs="Arial"/>
        </w:rPr>
      </w:pPr>
      <w:r w:rsidRPr="006B622E">
        <w:rPr>
          <w:rFonts w:ascii="Arial" w:eastAsia="Calibri" w:hAnsi="Arial" w:cs="Arial"/>
        </w:rPr>
        <w:t xml:space="preserve">With this procedure, </w:t>
      </w:r>
      <w:r w:rsidR="0097669C" w:rsidRPr="0097669C">
        <w:rPr>
          <w:rFonts w:ascii="Arial" w:eastAsia="Calibri" w:hAnsi="Arial" w:cs="Arial"/>
        </w:rPr>
        <w:t>(Enter School Division)</w:t>
      </w:r>
      <w:r w:rsidRPr="006B622E">
        <w:rPr>
          <w:rFonts w:ascii="Arial" w:eastAsia="Calibri" w:hAnsi="Arial" w:cs="Arial"/>
        </w:rPr>
        <w:t>, or anyone acting on behalf of the company, should not disclose either the complainant’s or alleged harasser’s name or other identifying information to any person. In certain circumstances, the complainant and alleged harasser may agree to release identifying information in order to implement the harassment administrative procedure, the resolution process, or the final resolution itself.</w:t>
      </w:r>
    </w:p>
    <w:p w14:paraId="6B58F6CB" w14:textId="77777777" w:rsidR="006B622E" w:rsidRPr="006B622E" w:rsidRDefault="006B622E" w:rsidP="006B622E">
      <w:pPr>
        <w:spacing w:after="0" w:line="240" w:lineRule="auto"/>
        <w:rPr>
          <w:rFonts w:ascii="Arial" w:eastAsia="Calibri" w:hAnsi="Arial" w:cs="Arial"/>
        </w:rPr>
      </w:pPr>
    </w:p>
    <w:p w14:paraId="4F00CA79" w14:textId="66CDDC6F" w:rsidR="006B622E" w:rsidRPr="006B622E" w:rsidRDefault="004001C3" w:rsidP="00DF15C8">
      <w:pPr>
        <w:tabs>
          <w:tab w:val="left" w:pos="1800"/>
        </w:tabs>
        <w:spacing w:after="0" w:line="240" w:lineRule="auto"/>
        <w:ind w:left="270" w:hanging="90"/>
        <w:rPr>
          <w:rFonts w:ascii="Arial" w:eastAsia="Calibri" w:hAnsi="Arial" w:cs="Arial"/>
        </w:rPr>
      </w:pPr>
      <w:r>
        <w:rPr>
          <w:rFonts w:ascii="Arial" w:eastAsia="Calibri" w:hAnsi="Arial" w:cs="Arial"/>
        </w:rPr>
        <w:tab/>
      </w:r>
      <w:r w:rsidR="006B622E" w:rsidRPr="006B622E">
        <w:rPr>
          <w:rFonts w:ascii="Arial" w:eastAsia="Calibri" w:hAnsi="Arial" w:cs="Arial"/>
        </w:rPr>
        <w:t>NOTE:  A supervisor who ignores a harassment problem becomes party to the harassment.  If prior knowledge is proven, and the problem is ignored, the employer will take appropriate disciplinary action, up to and including dismissal of the supervisor.</w:t>
      </w:r>
    </w:p>
    <w:p w14:paraId="6C646031" w14:textId="77777777" w:rsidR="006B622E" w:rsidRPr="006B622E" w:rsidRDefault="006B622E" w:rsidP="006B622E">
      <w:pPr>
        <w:spacing w:after="160" w:line="240" w:lineRule="auto"/>
        <w:rPr>
          <w:rFonts w:ascii="Arial" w:eastAsia="Calibri" w:hAnsi="Arial" w:cs="Arial"/>
        </w:rPr>
      </w:pPr>
    </w:p>
    <w:p w14:paraId="61CB28A4" w14:textId="77777777" w:rsidR="006B622E" w:rsidRPr="006B622E" w:rsidRDefault="006B622E" w:rsidP="00DF15C8">
      <w:pPr>
        <w:spacing w:after="160" w:line="240" w:lineRule="auto"/>
        <w:ind w:firstLine="720"/>
        <w:rPr>
          <w:rFonts w:ascii="Arial" w:eastAsia="Calibri" w:hAnsi="Arial" w:cs="Arial"/>
        </w:rPr>
      </w:pPr>
      <w:r w:rsidRPr="006B622E">
        <w:rPr>
          <w:rFonts w:ascii="Arial" w:eastAsia="Calibri" w:hAnsi="Arial" w:cs="Arial"/>
        </w:rPr>
        <w:t>The worker:</w:t>
      </w:r>
    </w:p>
    <w:p w14:paraId="49E30AB2" w14:textId="28F2C915" w:rsidR="006B622E" w:rsidRPr="006B622E" w:rsidRDefault="004001C3" w:rsidP="006B622E">
      <w:pPr>
        <w:numPr>
          <w:ilvl w:val="1"/>
          <w:numId w:val="23"/>
        </w:numPr>
        <w:spacing w:after="0" w:line="240" w:lineRule="auto"/>
        <w:contextualSpacing/>
        <w:rPr>
          <w:rFonts w:ascii="Arial" w:eastAsia="Calibri" w:hAnsi="Arial" w:cs="Arial"/>
        </w:rPr>
      </w:pPr>
      <w:r>
        <w:rPr>
          <w:rFonts w:ascii="Arial" w:eastAsia="Calibri" w:hAnsi="Arial" w:cs="Arial"/>
        </w:rPr>
        <w:t>H</w:t>
      </w:r>
      <w:r w:rsidR="006B622E" w:rsidRPr="006B622E">
        <w:rPr>
          <w:rFonts w:ascii="Arial" w:eastAsia="Calibri" w:hAnsi="Arial" w:cs="Arial"/>
        </w:rPr>
        <w:t>as the right to be treated with respect, fairness and without harassment</w:t>
      </w:r>
      <w:r w:rsidR="00DF15C8">
        <w:rPr>
          <w:rFonts w:ascii="Arial" w:eastAsia="Calibri" w:hAnsi="Arial" w:cs="Arial"/>
        </w:rPr>
        <w:t>.</w:t>
      </w:r>
      <w:r w:rsidR="006B622E" w:rsidRPr="006B622E">
        <w:rPr>
          <w:rFonts w:ascii="Arial" w:eastAsia="Calibri" w:hAnsi="Arial" w:cs="Arial"/>
        </w:rPr>
        <w:t xml:space="preserve"> </w:t>
      </w:r>
    </w:p>
    <w:p w14:paraId="261E36D1" w14:textId="0518E48D" w:rsidR="006B622E" w:rsidRPr="006B622E" w:rsidRDefault="004001C3" w:rsidP="006B622E">
      <w:pPr>
        <w:numPr>
          <w:ilvl w:val="1"/>
          <w:numId w:val="23"/>
        </w:numPr>
        <w:spacing w:after="0" w:line="240" w:lineRule="auto"/>
        <w:contextualSpacing/>
        <w:rPr>
          <w:rFonts w:ascii="Arial" w:eastAsia="Calibri" w:hAnsi="Arial" w:cs="Arial"/>
        </w:rPr>
      </w:pPr>
      <w:r>
        <w:rPr>
          <w:rFonts w:ascii="Arial" w:eastAsia="Calibri" w:hAnsi="Arial" w:cs="Arial"/>
        </w:rPr>
        <w:t>I</w:t>
      </w:r>
      <w:r w:rsidR="006B622E" w:rsidRPr="006B622E">
        <w:rPr>
          <w:rFonts w:ascii="Arial" w:eastAsia="Calibri" w:hAnsi="Arial" w:cs="Arial"/>
        </w:rPr>
        <w:t xml:space="preserve">s entitled to work in an environment with respect and dignity that is free from harassment by the manager, supervisor, co-worker, </w:t>
      </w:r>
      <w:proofErr w:type="gramStart"/>
      <w:r w:rsidR="006B622E" w:rsidRPr="006B622E">
        <w:rPr>
          <w:rFonts w:ascii="Arial" w:eastAsia="Calibri" w:hAnsi="Arial" w:cs="Arial"/>
        </w:rPr>
        <w:t>consumer</w:t>
      </w:r>
      <w:proofErr w:type="gramEnd"/>
      <w:r w:rsidR="006B622E" w:rsidRPr="006B622E">
        <w:rPr>
          <w:rFonts w:ascii="Arial" w:eastAsia="Calibri" w:hAnsi="Arial" w:cs="Arial"/>
        </w:rPr>
        <w:t xml:space="preserve"> of health care services, physician or the public</w:t>
      </w:r>
      <w:r w:rsidR="00DF15C8">
        <w:rPr>
          <w:rFonts w:ascii="Arial" w:eastAsia="Calibri" w:hAnsi="Arial" w:cs="Arial"/>
        </w:rPr>
        <w:t>.</w:t>
      </w:r>
    </w:p>
    <w:p w14:paraId="7029B5D5" w14:textId="2704B85C" w:rsidR="006B622E" w:rsidRPr="006B622E" w:rsidRDefault="004001C3" w:rsidP="006B622E">
      <w:pPr>
        <w:numPr>
          <w:ilvl w:val="1"/>
          <w:numId w:val="23"/>
        </w:numPr>
        <w:spacing w:after="0" w:line="240" w:lineRule="auto"/>
        <w:contextualSpacing/>
        <w:rPr>
          <w:rFonts w:ascii="Arial" w:eastAsia="Calibri" w:hAnsi="Arial" w:cs="Arial"/>
        </w:rPr>
      </w:pPr>
      <w:r>
        <w:rPr>
          <w:rFonts w:ascii="Arial" w:eastAsia="Calibri" w:hAnsi="Arial" w:cs="Arial"/>
        </w:rPr>
        <w:t>M</w:t>
      </w:r>
      <w:r w:rsidR="006B622E" w:rsidRPr="006B622E">
        <w:rPr>
          <w:rFonts w:ascii="Arial" w:eastAsia="Calibri" w:hAnsi="Arial" w:cs="Arial"/>
        </w:rPr>
        <w:t>ust refrain from causing or participating in the harassment of another person in the workplace (respect for the dignity and well-being of every individual is a value that all workers are expected to uphold)</w:t>
      </w:r>
      <w:r w:rsidR="00DF15C8">
        <w:rPr>
          <w:rFonts w:ascii="Arial" w:eastAsia="Calibri" w:hAnsi="Arial" w:cs="Arial"/>
        </w:rPr>
        <w:t>.</w:t>
      </w:r>
    </w:p>
    <w:p w14:paraId="0B319847" w14:textId="7B2171AB" w:rsidR="006B622E" w:rsidRPr="006B622E" w:rsidRDefault="004001C3" w:rsidP="006B622E">
      <w:pPr>
        <w:numPr>
          <w:ilvl w:val="1"/>
          <w:numId w:val="23"/>
        </w:numPr>
        <w:spacing w:after="0" w:line="240" w:lineRule="auto"/>
        <w:contextualSpacing/>
        <w:rPr>
          <w:rFonts w:ascii="Arial" w:eastAsia="Calibri" w:hAnsi="Arial" w:cs="Arial"/>
        </w:rPr>
      </w:pPr>
      <w:r>
        <w:rPr>
          <w:rFonts w:ascii="Arial" w:eastAsia="Calibri" w:hAnsi="Arial" w:cs="Arial"/>
        </w:rPr>
        <w:t>H</w:t>
      </w:r>
      <w:r w:rsidR="006B622E" w:rsidRPr="006B622E">
        <w:rPr>
          <w:rFonts w:ascii="Arial" w:eastAsia="Calibri" w:hAnsi="Arial" w:cs="Arial"/>
        </w:rPr>
        <w:t>as the right to file a harassment complaint and to have their complaint acted upon immediately</w:t>
      </w:r>
      <w:r w:rsidR="00DF15C8">
        <w:rPr>
          <w:rFonts w:ascii="Arial" w:eastAsia="Calibri" w:hAnsi="Arial" w:cs="Arial"/>
        </w:rPr>
        <w:t>.</w:t>
      </w:r>
    </w:p>
    <w:p w14:paraId="08ABA4DA" w14:textId="7AA01A6E" w:rsidR="006B622E" w:rsidRPr="006B622E" w:rsidRDefault="004001C3" w:rsidP="006B622E">
      <w:pPr>
        <w:numPr>
          <w:ilvl w:val="1"/>
          <w:numId w:val="23"/>
        </w:numPr>
        <w:spacing w:after="0" w:line="240" w:lineRule="auto"/>
        <w:contextualSpacing/>
        <w:rPr>
          <w:rFonts w:ascii="Arial" w:eastAsia="Calibri" w:hAnsi="Arial" w:cs="Arial"/>
        </w:rPr>
      </w:pPr>
      <w:r>
        <w:rPr>
          <w:rFonts w:ascii="Arial" w:eastAsia="Calibri" w:hAnsi="Arial" w:cs="Arial"/>
        </w:rPr>
        <w:t>M</w:t>
      </w:r>
      <w:r w:rsidR="006B622E" w:rsidRPr="006B622E">
        <w:rPr>
          <w:rFonts w:ascii="Arial" w:eastAsia="Calibri" w:hAnsi="Arial" w:cs="Arial"/>
        </w:rPr>
        <w:t>ust recognize that harassment is a serious offence and participation in such actions is subject to a range of disciplinary actions up to and including dismissal.</w:t>
      </w:r>
    </w:p>
    <w:p w14:paraId="3BDFF67E" w14:textId="77777777" w:rsidR="006B622E" w:rsidRPr="006B622E" w:rsidRDefault="006B622E" w:rsidP="006B622E">
      <w:pPr>
        <w:spacing w:after="0" w:line="240" w:lineRule="auto"/>
        <w:ind w:left="1080"/>
        <w:rPr>
          <w:rFonts w:ascii="Arial" w:eastAsia="Calibri" w:hAnsi="Arial" w:cs="Arial"/>
        </w:rPr>
      </w:pPr>
    </w:p>
    <w:p w14:paraId="1A001B90" w14:textId="52457E2E" w:rsidR="006B622E" w:rsidRPr="006B622E" w:rsidRDefault="004001C3" w:rsidP="006B622E">
      <w:pPr>
        <w:spacing w:after="0" w:line="240" w:lineRule="auto"/>
        <w:rPr>
          <w:rFonts w:ascii="Arial" w:eastAsia="Calibri" w:hAnsi="Arial" w:cs="Arial"/>
          <w:bCs/>
        </w:rPr>
      </w:pPr>
      <w:r w:rsidRPr="004001C3">
        <w:rPr>
          <w:rFonts w:ascii="Arial" w:eastAsia="Calibri" w:hAnsi="Arial" w:cs="Arial"/>
          <w:bCs/>
        </w:rPr>
        <w:t xml:space="preserve">6.  </w:t>
      </w:r>
      <w:r w:rsidR="006B622E" w:rsidRPr="006B622E">
        <w:rPr>
          <w:rFonts w:ascii="Arial" w:eastAsia="Calibri" w:hAnsi="Arial" w:cs="Arial"/>
          <w:bCs/>
        </w:rPr>
        <w:t>Intentional False Allegations</w:t>
      </w:r>
    </w:p>
    <w:p w14:paraId="112E2A59" w14:textId="77777777" w:rsidR="006B622E" w:rsidRPr="006B622E" w:rsidRDefault="006B622E" w:rsidP="006B622E">
      <w:pPr>
        <w:spacing w:after="0" w:line="240" w:lineRule="auto"/>
        <w:rPr>
          <w:rFonts w:ascii="Arial" w:eastAsia="Calibri" w:hAnsi="Arial" w:cs="Arial"/>
          <w:b/>
        </w:rPr>
      </w:pPr>
    </w:p>
    <w:p w14:paraId="331B534D" w14:textId="77777777" w:rsidR="006B622E" w:rsidRPr="006B622E" w:rsidRDefault="006B622E" w:rsidP="004001C3">
      <w:pPr>
        <w:spacing w:after="0" w:line="240" w:lineRule="auto"/>
        <w:ind w:left="360"/>
        <w:rPr>
          <w:rFonts w:ascii="Arial" w:eastAsia="Calibri" w:hAnsi="Arial" w:cs="Arial"/>
        </w:rPr>
      </w:pPr>
      <w:r w:rsidRPr="006B622E">
        <w:rPr>
          <w:rFonts w:ascii="Arial" w:eastAsia="Calibri" w:hAnsi="Arial" w:cs="Arial"/>
        </w:rPr>
        <w:t>Where an investigation finds a complainant has intentionally made a false allegation, the complainant may be subject to appropriate discipline.</w:t>
      </w:r>
    </w:p>
    <w:p w14:paraId="3A5788F0" w14:textId="77777777" w:rsidR="006B622E" w:rsidRPr="006B622E" w:rsidRDefault="006B622E" w:rsidP="006B622E">
      <w:pPr>
        <w:spacing w:after="0" w:line="240" w:lineRule="auto"/>
        <w:rPr>
          <w:rFonts w:ascii="Arial" w:eastAsia="Calibri" w:hAnsi="Arial" w:cs="Arial"/>
        </w:rPr>
      </w:pPr>
    </w:p>
    <w:p w14:paraId="4B2D4278" w14:textId="77777777" w:rsidR="006B622E" w:rsidRPr="006B622E" w:rsidRDefault="006B622E" w:rsidP="006B622E">
      <w:pPr>
        <w:spacing w:after="0" w:line="240" w:lineRule="auto"/>
        <w:rPr>
          <w:rFonts w:ascii="Arial" w:eastAsia="Calibri" w:hAnsi="Arial" w:cs="Arial"/>
        </w:rPr>
      </w:pPr>
    </w:p>
    <w:p w14:paraId="225BC2EC" w14:textId="77777777" w:rsidR="006B622E" w:rsidRPr="006B622E" w:rsidRDefault="006B622E" w:rsidP="006B622E">
      <w:pPr>
        <w:spacing w:after="0" w:line="240" w:lineRule="auto"/>
        <w:rPr>
          <w:rFonts w:ascii="Arial" w:eastAsia="Calibri" w:hAnsi="Arial" w:cs="Arial"/>
        </w:rPr>
      </w:pPr>
    </w:p>
    <w:p w14:paraId="508B8EE2" w14:textId="0C57703F" w:rsidR="00346E1C" w:rsidRPr="00346E1C" w:rsidRDefault="006B622E" w:rsidP="00346E1C">
      <w:pPr>
        <w:spacing w:after="0" w:line="240" w:lineRule="auto"/>
        <w:rPr>
          <w:rFonts w:ascii="Arial" w:hAnsi="Arial" w:cs="Arial"/>
          <w:szCs w:val="24"/>
        </w:rPr>
      </w:pPr>
      <w:r w:rsidRPr="006B622E">
        <w:rPr>
          <w:rFonts w:ascii="Arial" w:eastAsia="Calibri" w:hAnsi="Arial" w:cs="Arial"/>
          <w:b/>
          <w:sz w:val="18"/>
          <w:szCs w:val="18"/>
        </w:rPr>
        <w:t>Reference</w:t>
      </w:r>
      <w:r w:rsidRPr="00346E1C">
        <w:rPr>
          <w:rFonts w:ascii="Arial" w:eastAsia="Calibri" w:hAnsi="Arial" w:cs="Arial"/>
          <w:b/>
          <w:sz w:val="18"/>
          <w:szCs w:val="18"/>
        </w:rPr>
        <w:t xml:space="preserve">:   </w:t>
      </w:r>
      <w:r w:rsidR="00DF15C8" w:rsidRPr="00D16390">
        <w:rPr>
          <w:rFonts w:ascii="Arial" w:eastAsia="Calibri" w:hAnsi="Arial" w:cs="Arial"/>
          <w:i/>
          <w:sz w:val="18"/>
          <w:szCs w:val="18"/>
        </w:rPr>
        <w:t xml:space="preserve">The </w:t>
      </w:r>
      <w:r w:rsidRPr="00D16390">
        <w:rPr>
          <w:rFonts w:ascii="Arial" w:eastAsia="Calibri" w:hAnsi="Arial" w:cs="Arial"/>
          <w:i/>
          <w:sz w:val="18"/>
          <w:szCs w:val="18"/>
        </w:rPr>
        <w:t>Saskatchewan Employment Act</w:t>
      </w:r>
      <w:r w:rsidR="00DF15C8" w:rsidRPr="00D16390">
        <w:rPr>
          <w:rFonts w:ascii="Arial" w:eastAsia="Calibri" w:hAnsi="Arial" w:cs="Arial"/>
          <w:i/>
          <w:sz w:val="18"/>
          <w:szCs w:val="18"/>
        </w:rPr>
        <w:t xml:space="preserve"> </w:t>
      </w:r>
      <w:r w:rsidRPr="00D16390">
        <w:rPr>
          <w:rFonts w:ascii="Arial" w:eastAsia="Calibri" w:hAnsi="Arial" w:cs="Arial"/>
          <w:i/>
          <w:sz w:val="18"/>
          <w:szCs w:val="18"/>
        </w:rPr>
        <w:t>-</w:t>
      </w:r>
      <w:r w:rsidRPr="00346E1C">
        <w:rPr>
          <w:rFonts w:ascii="Arial" w:eastAsia="Calibri" w:hAnsi="Arial" w:cs="Arial"/>
          <w:sz w:val="18"/>
          <w:szCs w:val="18"/>
        </w:rPr>
        <w:t xml:space="preserve"> </w:t>
      </w:r>
      <w:r w:rsidR="00DF15C8">
        <w:rPr>
          <w:rFonts w:ascii="Arial" w:eastAsia="Calibri" w:hAnsi="Arial" w:cs="Arial"/>
          <w:sz w:val="18"/>
          <w:szCs w:val="18"/>
        </w:rPr>
        <w:t>S</w:t>
      </w:r>
      <w:r w:rsidR="00346E1C" w:rsidRPr="00346E1C">
        <w:rPr>
          <w:rFonts w:ascii="Arial" w:hAnsi="Arial" w:cs="Arial"/>
          <w:sz w:val="18"/>
          <w:szCs w:val="18"/>
        </w:rPr>
        <w:t>ections 3-1(1</w:t>
      </w:r>
      <w:proofErr w:type="gramStart"/>
      <w:r w:rsidR="00346E1C" w:rsidRPr="00346E1C">
        <w:rPr>
          <w:rFonts w:ascii="Arial" w:hAnsi="Arial" w:cs="Arial"/>
          <w:sz w:val="18"/>
          <w:szCs w:val="18"/>
        </w:rPr>
        <w:t>)(</w:t>
      </w:r>
      <w:proofErr w:type="gramEnd"/>
      <w:r w:rsidR="00346E1C" w:rsidRPr="00346E1C">
        <w:rPr>
          <w:rFonts w:ascii="Arial" w:hAnsi="Arial" w:cs="Arial"/>
          <w:sz w:val="18"/>
          <w:szCs w:val="18"/>
        </w:rPr>
        <w:t>l), 3-8(d), 3-9(c), 3-10(b).</w:t>
      </w:r>
      <w:bookmarkStart w:id="0" w:name="_GoBack"/>
      <w:bookmarkEnd w:id="0"/>
    </w:p>
    <w:p w14:paraId="07017B74" w14:textId="203BD767" w:rsidR="00CE7F46" w:rsidRDefault="00DF15C8" w:rsidP="00346E1C">
      <w:pPr>
        <w:spacing w:after="0" w:line="240" w:lineRule="auto"/>
        <w:ind w:left="360" w:firstLine="720"/>
        <w:rPr>
          <w:rFonts w:ascii="Arial" w:eastAsia="Calibri" w:hAnsi="Arial" w:cs="Arial"/>
          <w:b/>
          <w:sz w:val="18"/>
          <w:szCs w:val="18"/>
        </w:rPr>
      </w:pPr>
      <w:r w:rsidRPr="00D16390">
        <w:rPr>
          <w:rFonts w:ascii="Arial" w:eastAsia="Calibri" w:hAnsi="Arial" w:cs="Arial"/>
          <w:i/>
          <w:sz w:val="18"/>
          <w:szCs w:val="18"/>
        </w:rPr>
        <w:t xml:space="preserve">The </w:t>
      </w:r>
      <w:r w:rsidR="006B622E" w:rsidRPr="00D16390">
        <w:rPr>
          <w:rFonts w:ascii="Arial" w:eastAsia="Calibri" w:hAnsi="Arial" w:cs="Arial"/>
          <w:i/>
          <w:sz w:val="18"/>
          <w:szCs w:val="18"/>
        </w:rPr>
        <w:t>Saskatchewan Occupational Hea</w:t>
      </w:r>
      <w:r w:rsidR="00346E1C" w:rsidRPr="00D16390">
        <w:rPr>
          <w:rFonts w:ascii="Arial" w:eastAsia="Calibri" w:hAnsi="Arial" w:cs="Arial"/>
          <w:i/>
          <w:sz w:val="18"/>
          <w:szCs w:val="18"/>
        </w:rPr>
        <w:t>lth and Safety Regulations, 2020</w:t>
      </w:r>
      <w:r w:rsidR="00346E1C">
        <w:rPr>
          <w:rFonts w:ascii="Arial" w:eastAsia="Calibri" w:hAnsi="Arial" w:cs="Arial"/>
          <w:sz w:val="18"/>
          <w:szCs w:val="18"/>
        </w:rPr>
        <w:t xml:space="preserve"> – </w:t>
      </w:r>
      <w:r>
        <w:rPr>
          <w:rFonts w:ascii="Arial" w:eastAsia="Calibri" w:hAnsi="Arial" w:cs="Arial"/>
          <w:sz w:val="18"/>
          <w:szCs w:val="18"/>
        </w:rPr>
        <w:t>S</w:t>
      </w:r>
      <w:r w:rsidR="00346E1C">
        <w:rPr>
          <w:rFonts w:ascii="Arial" w:eastAsia="Calibri" w:hAnsi="Arial" w:cs="Arial"/>
          <w:sz w:val="18"/>
          <w:szCs w:val="18"/>
        </w:rPr>
        <w:t>ection 3-25</w:t>
      </w:r>
    </w:p>
    <w:p w14:paraId="52DED666" w14:textId="4EAE25D7" w:rsidR="00CE7F46" w:rsidRDefault="00DF15C8" w:rsidP="00CE7F46">
      <w:pPr>
        <w:spacing w:after="0" w:line="240" w:lineRule="auto"/>
        <w:ind w:left="360" w:firstLine="720"/>
        <w:rPr>
          <w:rFonts w:ascii="Arial" w:eastAsia="Calibri" w:hAnsi="Arial" w:cs="Arial"/>
          <w:b/>
          <w:sz w:val="18"/>
          <w:szCs w:val="18"/>
        </w:rPr>
      </w:pPr>
      <w:r w:rsidRPr="00D16390">
        <w:rPr>
          <w:rFonts w:ascii="Arial" w:eastAsia="Calibri" w:hAnsi="Arial" w:cs="Arial"/>
          <w:i/>
          <w:sz w:val="18"/>
          <w:szCs w:val="18"/>
        </w:rPr>
        <w:t xml:space="preserve">The </w:t>
      </w:r>
      <w:r w:rsidR="006B622E" w:rsidRPr="00D16390">
        <w:rPr>
          <w:rFonts w:ascii="Arial" w:eastAsia="Calibri" w:hAnsi="Arial" w:cs="Arial"/>
          <w:i/>
          <w:sz w:val="18"/>
          <w:szCs w:val="18"/>
        </w:rPr>
        <w:t>Education Act</w:t>
      </w:r>
      <w:r>
        <w:rPr>
          <w:rFonts w:ascii="Arial" w:eastAsia="Calibri" w:hAnsi="Arial" w:cs="Arial"/>
          <w:sz w:val="18"/>
          <w:szCs w:val="18"/>
        </w:rPr>
        <w:t>,</w:t>
      </w:r>
      <w:r w:rsidR="006B622E" w:rsidRPr="006B622E">
        <w:rPr>
          <w:rFonts w:ascii="Arial" w:eastAsia="Calibri" w:hAnsi="Arial" w:cs="Arial"/>
          <w:sz w:val="18"/>
          <w:szCs w:val="18"/>
        </w:rPr>
        <w:t xml:space="preserve"> </w:t>
      </w:r>
      <w:r>
        <w:rPr>
          <w:rFonts w:ascii="Arial" w:eastAsia="Calibri" w:hAnsi="Arial" w:cs="Arial"/>
          <w:sz w:val="18"/>
          <w:szCs w:val="18"/>
        </w:rPr>
        <w:t>S</w:t>
      </w:r>
      <w:r w:rsidR="006B622E" w:rsidRPr="006B622E">
        <w:rPr>
          <w:rFonts w:ascii="Arial" w:eastAsia="Calibri" w:hAnsi="Arial" w:cs="Arial"/>
          <w:sz w:val="18"/>
          <w:szCs w:val="18"/>
        </w:rPr>
        <w:t>ections 85, 87</w:t>
      </w:r>
    </w:p>
    <w:p w14:paraId="38B765FB" w14:textId="77777777" w:rsidR="00CE7F46" w:rsidRDefault="006B622E" w:rsidP="00CE7F46">
      <w:pPr>
        <w:spacing w:after="0" w:line="240" w:lineRule="auto"/>
        <w:ind w:left="360" w:firstLine="720"/>
        <w:rPr>
          <w:rFonts w:ascii="Arial" w:eastAsia="Calibri" w:hAnsi="Arial" w:cs="Arial"/>
          <w:b/>
          <w:sz w:val="18"/>
          <w:szCs w:val="18"/>
        </w:rPr>
      </w:pPr>
      <w:r w:rsidRPr="006B622E">
        <w:rPr>
          <w:rFonts w:ascii="Arial" w:eastAsia="Calibri" w:hAnsi="Arial" w:cs="Arial"/>
          <w:sz w:val="18"/>
          <w:szCs w:val="18"/>
        </w:rPr>
        <w:t>Human Rights Code</w:t>
      </w:r>
    </w:p>
    <w:p w14:paraId="67937FEB" w14:textId="77777777" w:rsidR="00CE7F46" w:rsidRDefault="006B622E" w:rsidP="00CE7F46">
      <w:pPr>
        <w:spacing w:after="0" w:line="240" w:lineRule="auto"/>
        <w:ind w:left="360" w:firstLine="720"/>
        <w:rPr>
          <w:rFonts w:ascii="Arial" w:eastAsia="Calibri" w:hAnsi="Arial" w:cs="Arial"/>
          <w:b/>
          <w:sz w:val="18"/>
          <w:szCs w:val="18"/>
        </w:rPr>
      </w:pPr>
      <w:r w:rsidRPr="006B622E">
        <w:rPr>
          <w:rFonts w:ascii="Arial" w:eastAsia="Calibri" w:hAnsi="Arial" w:cs="Arial"/>
          <w:sz w:val="18"/>
          <w:szCs w:val="18"/>
        </w:rPr>
        <w:t>Canadian Charter of Rights and Freedoms</w:t>
      </w:r>
    </w:p>
    <w:p w14:paraId="4D4ABA5F" w14:textId="6B22EB2A" w:rsidR="006B622E" w:rsidRPr="004001C3" w:rsidRDefault="006B622E" w:rsidP="004001C3">
      <w:pPr>
        <w:spacing w:after="0" w:line="240" w:lineRule="auto"/>
        <w:ind w:left="360" w:firstLine="720"/>
        <w:rPr>
          <w:rFonts w:ascii="Arial" w:eastAsia="Calibri" w:hAnsi="Arial" w:cs="Arial"/>
          <w:b/>
          <w:sz w:val="18"/>
          <w:szCs w:val="18"/>
        </w:rPr>
      </w:pPr>
      <w:r w:rsidRPr="006B622E">
        <w:rPr>
          <w:rFonts w:ascii="Arial" w:eastAsia="Calibri" w:hAnsi="Arial" w:cs="Arial"/>
          <w:sz w:val="18"/>
          <w:szCs w:val="18"/>
        </w:rPr>
        <w:t>STF Code of Ethics</w:t>
      </w:r>
    </w:p>
    <w:sectPr w:rsidR="006B622E" w:rsidRPr="004001C3">
      <w:headerReference w:type="default" r:id="rId8"/>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2AFFC3" w14:textId="77777777" w:rsidR="00CA7428" w:rsidRDefault="00CA7428" w:rsidP="0027161E">
      <w:pPr>
        <w:spacing w:after="0" w:line="240" w:lineRule="auto"/>
      </w:pPr>
      <w:r>
        <w:separator/>
      </w:r>
    </w:p>
  </w:endnote>
  <w:endnote w:type="continuationSeparator" w:id="0">
    <w:p w14:paraId="28DDAF62" w14:textId="77777777" w:rsidR="00CA7428" w:rsidRDefault="00CA7428" w:rsidP="002716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91602D" w14:textId="77777777" w:rsidR="00A00436" w:rsidRPr="0051409D" w:rsidRDefault="00A00436" w:rsidP="00A00436">
    <w:pPr>
      <w:tabs>
        <w:tab w:val="right" w:pos="8640"/>
      </w:tabs>
      <w:spacing w:after="0" w:line="240" w:lineRule="auto"/>
      <w:rPr>
        <w:rFonts w:ascii="Arial" w:eastAsia="Times New Roman" w:hAnsi="Arial" w:cs="Courier New"/>
        <w:b/>
        <w:bCs/>
        <w:szCs w:val="20"/>
        <w:u w:val="single"/>
      </w:rPr>
    </w:pPr>
    <w:r w:rsidRPr="0051409D">
      <w:rPr>
        <w:rFonts w:ascii="Arial" w:eastAsia="Times New Roman" w:hAnsi="Arial" w:cs="Courier New"/>
        <w:b/>
        <w:bCs/>
        <w:szCs w:val="20"/>
        <w:u w:val="single"/>
      </w:rPr>
      <w:tab/>
    </w:r>
  </w:p>
  <w:p w14:paraId="73237723" w14:textId="77777777" w:rsidR="00A00436" w:rsidRPr="0051409D" w:rsidRDefault="00A00436" w:rsidP="00A00436">
    <w:pPr>
      <w:tabs>
        <w:tab w:val="center" w:pos="4320"/>
        <w:tab w:val="right" w:pos="8640"/>
      </w:tabs>
      <w:spacing w:after="0" w:line="240" w:lineRule="auto"/>
      <w:rPr>
        <w:rFonts w:ascii="Arial" w:eastAsia="Times New Roman" w:hAnsi="Arial" w:cs="Courier New"/>
        <w:sz w:val="16"/>
        <w:szCs w:val="20"/>
      </w:rPr>
    </w:pPr>
  </w:p>
  <w:p w14:paraId="6D27B1B2" w14:textId="77777777" w:rsidR="0027161E" w:rsidRDefault="0027161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73E46B" w14:textId="77777777" w:rsidR="00CA7428" w:rsidRDefault="00CA7428" w:rsidP="0027161E">
      <w:pPr>
        <w:spacing w:after="0" w:line="240" w:lineRule="auto"/>
      </w:pPr>
      <w:r>
        <w:separator/>
      </w:r>
    </w:p>
  </w:footnote>
  <w:footnote w:type="continuationSeparator" w:id="0">
    <w:p w14:paraId="283568CA" w14:textId="77777777" w:rsidR="00CA7428" w:rsidRDefault="00CA7428" w:rsidP="002716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A479D7" w14:textId="45659986" w:rsidR="00DC01DF" w:rsidRDefault="00DC01DF">
    <w:pPr>
      <w:pStyle w:val="Header"/>
    </w:pPr>
    <w:r w:rsidRPr="00DC01DF">
      <w:rPr>
        <w:noProof/>
        <w:lang w:eastAsia="en-CA"/>
      </w:rPr>
      <w:drawing>
        <wp:inline distT="0" distB="0" distL="0" distR="0" wp14:anchorId="05F01144" wp14:editId="3F9A0D9C">
          <wp:extent cx="1806237" cy="488950"/>
          <wp:effectExtent l="0" t="0" r="3810" b="6350"/>
          <wp:docPr id="1" name="Picture 1" descr="T:\Logos\Logos\Logos SASWH\High Res Files\Print Versions\Logo\SASWH logo CMYK_cropp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Logos\Logos\Logos SASWH\High Res Files\Print Versions\Logo\SASWH logo CMYK_croppe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9121" cy="500559"/>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1660A"/>
    <w:multiLevelType w:val="hybridMultilevel"/>
    <w:tmpl w:val="9AC61958"/>
    <w:lvl w:ilvl="0" w:tplc="10090005">
      <w:start w:val="1"/>
      <w:numFmt w:val="bullet"/>
      <w:lvlText w:val=""/>
      <w:lvlJc w:val="left"/>
      <w:pPr>
        <w:ind w:left="1800" w:hanging="360"/>
      </w:pPr>
      <w:rPr>
        <w:rFonts w:ascii="Wingdings" w:hAnsi="Wingdings"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1" w15:restartNumberingAfterBreak="0">
    <w:nsid w:val="085022F4"/>
    <w:multiLevelType w:val="multilevel"/>
    <w:tmpl w:val="E210363A"/>
    <w:lvl w:ilvl="0">
      <w:start w:val="1"/>
      <w:numFmt w:val="decimal"/>
      <w:lvlText w:val="%1."/>
      <w:lvlJc w:val="left"/>
      <w:pPr>
        <w:tabs>
          <w:tab w:val="num" w:pos="360"/>
        </w:tabs>
        <w:ind w:left="360" w:hanging="360"/>
      </w:pPr>
      <w:rPr>
        <w:rFonts w:ascii="Arial" w:hAnsi="Arial" w:hint="default"/>
        <w:b w:val="0"/>
        <w:i w:val="0"/>
        <w:sz w:val="22"/>
        <w:szCs w:val="22"/>
      </w:rPr>
    </w:lvl>
    <w:lvl w:ilvl="1">
      <w:start w:val="1"/>
      <w:numFmt w:val="decimal"/>
      <w:lvlText w:val="%1.%2"/>
      <w:lvlJc w:val="left"/>
      <w:pPr>
        <w:tabs>
          <w:tab w:val="num" w:pos="1077"/>
        </w:tabs>
        <w:ind w:left="1077" w:hanging="720"/>
      </w:pPr>
      <w:rPr>
        <w:rFonts w:ascii="Arial" w:hAnsi="Arial" w:hint="default"/>
        <w:b w:val="0"/>
        <w:i w:val="0"/>
        <w:sz w:val="22"/>
        <w:szCs w:val="22"/>
      </w:rPr>
    </w:lvl>
    <w:lvl w:ilvl="2">
      <w:start w:val="1"/>
      <w:numFmt w:val="decimal"/>
      <w:lvlText w:val="%1.%2.%3"/>
      <w:lvlJc w:val="left"/>
      <w:pPr>
        <w:tabs>
          <w:tab w:val="num" w:pos="1985"/>
        </w:tabs>
        <w:ind w:left="1985" w:hanging="908"/>
      </w:pPr>
      <w:rPr>
        <w:rFonts w:hint="default"/>
        <w:b w:val="0"/>
        <w:i w:val="0"/>
      </w:rPr>
    </w:lvl>
    <w:lvl w:ilvl="3">
      <w:start w:val="1"/>
      <w:numFmt w:val="decimal"/>
      <w:lvlText w:val="%1.%2.%3.%4."/>
      <w:lvlJc w:val="left"/>
      <w:pPr>
        <w:tabs>
          <w:tab w:val="num" w:pos="3062"/>
        </w:tabs>
        <w:ind w:left="3062" w:hanging="1077"/>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0A372445"/>
    <w:multiLevelType w:val="multilevel"/>
    <w:tmpl w:val="932C6BF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 w15:restartNumberingAfterBreak="0">
    <w:nsid w:val="0C2D5C4D"/>
    <w:multiLevelType w:val="multilevel"/>
    <w:tmpl w:val="99EEDD66"/>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16EC229D"/>
    <w:multiLevelType w:val="hybridMultilevel"/>
    <w:tmpl w:val="AFC8F93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AB68C8"/>
    <w:multiLevelType w:val="hybridMultilevel"/>
    <w:tmpl w:val="3440F680"/>
    <w:lvl w:ilvl="0" w:tplc="10090001">
      <w:start w:val="1"/>
      <w:numFmt w:val="bullet"/>
      <w:lvlText w:val=""/>
      <w:lvlJc w:val="left"/>
      <w:pPr>
        <w:ind w:left="720" w:hanging="360"/>
      </w:pPr>
      <w:rPr>
        <w:rFonts w:ascii="Symbol" w:hAnsi="Symbol" w:hint="default"/>
      </w:rPr>
    </w:lvl>
    <w:lvl w:ilvl="1" w:tplc="10090001">
      <w:start w:val="1"/>
      <w:numFmt w:val="bullet"/>
      <w:lvlText w:val=""/>
      <w:lvlJc w:val="left"/>
      <w:pPr>
        <w:ind w:left="1440" w:hanging="360"/>
      </w:pPr>
      <w:rPr>
        <w:rFonts w:ascii="Symbol" w:hAnsi="Symbo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2359488B"/>
    <w:multiLevelType w:val="hybridMultilevel"/>
    <w:tmpl w:val="677A2AA2"/>
    <w:lvl w:ilvl="0" w:tplc="10090001">
      <w:start w:val="1"/>
      <w:numFmt w:val="bullet"/>
      <w:lvlText w:val=""/>
      <w:lvlJc w:val="left"/>
      <w:pPr>
        <w:ind w:left="720" w:hanging="360"/>
      </w:pPr>
      <w:rPr>
        <w:rFonts w:ascii="Symbol" w:hAnsi="Symbol" w:hint="default"/>
      </w:rPr>
    </w:lvl>
    <w:lvl w:ilvl="1" w:tplc="10090001">
      <w:start w:val="1"/>
      <w:numFmt w:val="bullet"/>
      <w:lvlText w:val=""/>
      <w:lvlJc w:val="left"/>
      <w:pPr>
        <w:ind w:left="1440" w:hanging="360"/>
      </w:pPr>
      <w:rPr>
        <w:rFonts w:ascii="Symbol" w:hAnsi="Symbo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283E0D83"/>
    <w:multiLevelType w:val="hybridMultilevel"/>
    <w:tmpl w:val="25384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A81261"/>
    <w:multiLevelType w:val="hybridMultilevel"/>
    <w:tmpl w:val="7D860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2231B9"/>
    <w:multiLevelType w:val="hybridMultilevel"/>
    <w:tmpl w:val="6F7E8CC4"/>
    <w:lvl w:ilvl="0" w:tplc="10090005">
      <w:start w:val="1"/>
      <w:numFmt w:val="bullet"/>
      <w:lvlText w:val=""/>
      <w:lvlJc w:val="left"/>
      <w:pPr>
        <w:ind w:left="1800" w:hanging="360"/>
      </w:pPr>
      <w:rPr>
        <w:rFonts w:ascii="Wingdings" w:hAnsi="Wingdings" w:hint="default"/>
      </w:rPr>
    </w:lvl>
    <w:lvl w:ilvl="1" w:tplc="10090003">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10" w15:restartNumberingAfterBreak="0">
    <w:nsid w:val="2D7D5257"/>
    <w:multiLevelType w:val="multilevel"/>
    <w:tmpl w:val="405ECD40"/>
    <w:lvl w:ilvl="0">
      <w:start w:val="1"/>
      <w:numFmt w:val="decimal"/>
      <w:lvlText w:val="%1."/>
      <w:lvlJc w:val="left"/>
      <w:pPr>
        <w:tabs>
          <w:tab w:val="num" w:pos="360"/>
        </w:tabs>
        <w:ind w:left="360" w:hanging="360"/>
      </w:pPr>
      <w:rPr>
        <w:rFonts w:ascii="Arial" w:hAnsi="Arial" w:hint="default"/>
        <w:b w:val="0"/>
        <w:i w:val="0"/>
        <w:sz w:val="22"/>
        <w:szCs w:val="22"/>
      </w:rPr>
    </w:lvl>
    <w:lvl w:ilvl="1">
      <w:start w:val="1"/>
      <w:numFmt w:val="decimal"/>
      <w:lvlText w:val="%1.%2"/>
      <w:lvlJc w:val="left"/>
      <w:pPr>
        <w:tabs>
          <w:tab w:val="num" w:pos="1077"/>
        </w:tabs>
        <w:ind w:left="1077" w:hanging="720"/>
      </w:pPr>
      <w:rPr>
        <w:rFonts w:ascii="Arial" w:hAnsi="Arial" w:hint="default"/>
        <w:b w:val="0"/>
        <w:i w:val="0"/>
        <w:sz w:val="22"/>
        <w:szCs w:val="22"/>
      </w:rPr>
    </w:lvl>
    <w:lvl w:ilvl="2">
      <w:start w:val="1"/>
      <w:numFmt w:val="bullet"/>
      <w:lvlText w:val=""/>
      <w:lvlJc w:val="left"/>
      <w:pPr>
        <w:tabs>
          <w:tab w:val="num" w:pos="1985"/>
        </w:tabs>
        <w:ind w:left="1985" w:hanging="908"/>
      </w:pPr>
      <w:rPr>
        <w:rFonts w:ascii="Symbol" w:hAnsi="Symbol" w:hint="default"/>
        <w:b w:val="0"/>
        <w:i w:val="0"/>
      </w:rPr>
    </w:lvl>
    <w:lvl w:ilvl="3">
      <w:start w:val="1"/>
      <w:numFmt w:val="decimal"/>
      <w:lvlText w:val="%1.%2.%3.%4."/>
      <w:lvlJc w:val="left"/>
      <w:pPr>
        <w:tabs>
          <w:tab w:val="num" w:pos="3062"/>
        </w:tabs>
        <w:ind w:left="3062" w:hanging="1077"/>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2DCD43EA"/>
    <w:multiLevelType w:val="hybridMultilevel"/>
    <w:tmpl w:val="7236119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305E4393"/>
    <w:multiLevelType w:val="multilevel"/>
    <w:tmpl w:val="2D6AAE0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5F075EF"/>
    <w:multiLevelType w:val="hybridMultilevel"/>
    <w:tmpl w:val="5AB67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093D46"/>
    <w:multiLevelType w:val="hybridMultilevel"/>
    <w:tmpl w:val="D46EFAC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3A213B9C"/>
    <w:multiLevelType w:val="hybridMultilevel"/>
    <w:tmpl w:val="43E643D2"/>
    <w:lvl w:ilvl="0" w:tplc="10090005">
      <w:start w:val="1"/>
      <w:numFmt w:val="bullet"/>
      <w:lvlText w:val=""/>
      <w:lvlJc w:val="left"/>
      <w:pPr>
        <w:ind w:left="720" w:hanging="360"/>
      </w:pPr>
      <w:rPr>
        <w:rFonts w:ascii="Wingdings" w:hAnsi="Wingdings" w:hint="default"/>
      </w:rPr>
    </w:lvl>
    <w:lvl w:ilvl="1" w:tplc="10090005">
      <w:start w:val="1"/>
      <w:numFmt w:val="bullet"/>
      <w:lvlText w:val=""/>
      <w:lvlJc w:val="left"/>
      <w:pPr>
        <w:ind w:left="1440" w:hanging="360"/>
      </w:pPr>
      <w:rPr>
        <w:rFonts w:ascii="Wingdings" w:hAnsi="Wingdings"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42E21654"/>
    <w:multiLevelType w:val="multilevel"/>
    <w:tmpl w:val="7E202D96"/>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7" w15:restartNumberingAfterBreak="0">
    <w:nsid w:val="43A718B7"/>
    <w:multiLevelType w:val="hybridMultilevel"/>
    <w:tmpl w:val="95A0C29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49475D46"/>
    <w:multiLevelType w:val="hybridMultilevel"/>
    <w:tmpl w:val="3C3C1EF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50C42E88"/>
    <w:multiLevelType w:val="hybridMultilevel"/>
    <w:tmpl w:val="DD06C428"/>
    <w:lvl w:ilvl="0" w:tplc="04090001">
      <w:start w:val="1"/>
      <w:numFmt w:val="bullet"/>
      <w:lvlText w:val=""/>
      <w:lvlJc w:val="left"/>
      <w:pPr>
        <w:ind w:left="2160" w:hanging="360"/>
      </w:pPr>
      <w:rPr>
        <w:rFonts w:ascii="Symbol" w:hAnsi="Symbol" w:hint="default"/>
      </w:rPr>
    </w:lvl>
    <w:lvl w:ilvl="1" w:tplc="10090003">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20" w15:restartNumberingAfterBreak="0">
    <w:nsid w:val="55E04227"/>
    <w:multiLevelType w:val="hybridMultilevel"/>
    <w:tmpl w:val="327883CC"/>
    <w:lvl w:ilvl="0" w:tplc="10090001">
      <w:start w:val="1"/>
      <w:numFmt w:val="bullet"/>
      <w:lvlText w:val=""/>
      <w:lvlJc w:val="left"/>
      <w:pPr>
        <w:ind w:left="720" w:hanging="360"/>
      </w:pPr>
      <w:rPr>
        <w:rFonts w:ascii="Symbol" w:hAnsi="Symbol" w:hint="default"/>
      </w:rPr>
    </w:lvl>
    <w:lvl w:ilvl="1" w:tplc="10090001">
      <w:start w:val="1"/>
      <w:numFmt w:val="bullet"/>
      <w:lvlText w:val=""/>
      <w:lvlJc w:val="left"/>
      <w:pPr>
        <w:ind w:left="1440" w:hanging="360"/>
      </w:pPr>
      <w:rPr>
        <w:rFonts w:ascii="Symbol" w:hAnsi="Symbo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55FB52A5"/>
    <w:multiLevelType w:val="hybridMultilevel"/>
    <w:tmpl w:val="8132FC7C"/>
    <w:lvl w:ilvl="0" w:tplc="10090011">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5A996880"/>
    <w:multiLevelType w:val="multilevel"/>
    <w:tmpl w:val="95183F56"/>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15:restartNumberingAfterBreak="0">
    <w:nsid w:val="5D8206C3"/>
    <w:multiLevelType w:val="hybridMultilevel"/>
    <w:tmpl w:val="4ED0EC8A"/>
    <w:lvl w:ilvl="0" w:tplc="10090005">
      <w:start w:val="1"/>
      <w:numFmt w:val="bullet"/>
      <w:lvlText w:val=""/>
      <w:lvlJc w:val="left"/>
      <w:pPr>
        <w:ind w:left="1440" w:hanging="360"/>
      </w:pPr>
      <w:rPr>
        <w:rFonts w:ascii="Wingdings" w:hAnsi="Wingdings" w:hint="default"/>
      </w:rPr>
    </w:lvl>
    <w:lvl w:ilvl="1" w:tplc="10090005">
      <w:start w:val="1"/>
      <w:numFmt w:val="bullet"/>
      <w:lvlText w:val=""/>
      <w:lvlJc w:val="left"/>
      <w:pPr>
        <w:ind w:left="2160" w:hanging="360"/>
      </w:pPr>
      <w:rPr>
        <w:rFonts w:ascii="Wingdings" w:hAnsi="Wingdings"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4" w15:restartNumberingAfterBreak="0">
    <w:nsid w:val="5E412E73"/>
    <w:multiLevelType w:val="hybridMultilevel"/>
    <w:tmpl w:val="4F56FC7E"/>
    <w:lvl w:ilvl="0" w:tplc="10090001">
      <w:start w:val="1"/>
      <w:numFmt w:val="bullet"/>
      <w:lvlText w:val=""/>
      <w:lvlJc w:val="left"/>
      <w:pPr>
        <w:ind w:left="1440" w:hanging="360"/>
      </w:pPr>
      <w:rPr>
        <w:rFonts w:ascii="Symbol" w:hAnsi="Symbol" w:hint="default"/>
      </w:rPr>
    </w:lvl>
    <w:lvl w:ilvl="1" w:tplc="10090003">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5" w15:restartNumberingAfterBreak="0">
    <w:nsid w:val="67115434"/>
    <w:multiLevelType w:val="hybridMultilevel"/>
    <w:tmpl w:val="1C960694"/>
    <w:lvl w:ilvl="0" w:tplc="10090001">
      <w:start w:val="1"/>
      <w:numFmt w:val="bullet"/>
      <w:lvlText w:val=""/>
      <w:lvlJc w:val="left"/>
      <w:pPr>
        <w:ind w:left="720" w:hanging="360"/>
      </w:pPr>
      <w:rPr>
        <w:rFonts w:ascii="Symbol" w:hAnsi="Symbol" w:hint="default"/>
      </w:rPr>
    </w:lvl>
    <w:lvl w:ilvl="1" w:tplc="10090001">
      <w:start w:val="1"/>
      <w:numFmt w:val="bullet"/>
      <w:lvlText w:val=""/>
      <w:lvlJc w:val="left"/>
      <w:pPr>
        <w:ind w:left="1440" w:hanging="360"/>
      </w:pPr>
      <w:rPr>
        <w:rFonts w:ascii="Symbol" w:hAnsi="Symbo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69B46A3B"/>
    <w:multiLevelType w:val="hybridMultilevel"/>
    <w:tmpl w:val="5012312E"/>
    <w:lvl w:ilvl="0" w:tplc="10090001">
      <w:start w:val="1"/>
      <w:numFmt w:val="bullet"/>
      <w:lvlText w:val=""/>
      <w:lvlJc w:val="left"/>
      <w:pPr>
        <w:ind w:left="720" w:hanging="360"/>
      </w:pPr>
      <w:rPr>
        <w:rFonts w:ascii="Symbol" w:hAnsi="Symbol" w:hint="default"/>
      </w:rPr>
    </w:lvl>
    <w:lvl w:ilvl="1" w:tplc="10090001">
      <w:start w:val="1"/>
      <w:numFmt w:val="bullet"/>
      <w:lvlText w:val=""/>
      <w:lvlJc w:val="left"/>
      <w:pPr>
        <w:ind w:left="1440" w:hanging="360"/>
      </w:pPr>
      <w:rPr>
        <w:rFonts w:ascii="Symbol" w:hAnsi="Symbo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6B4635EC"/>
    <w:multiLevelType w:val="hybridMultilevel"/>
    <w:tmpl w:val="AA9C8F96"/>
    <w:lvl w:ilvl="0" w:tplc="10090001">
      <w:start w:val="1"/>
      <w:numFmt w:val="bullet"/>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8" w15:restartNumberingAfterBreak="0">
    <w:nsid w:val="72656605"/>
    <w:multiLevelType w:val="hybridMultilevel"/>
    <w:tmpl w:val="7A441B8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04090005">
      <w:start w:val="1"/>
      <w:numFmt w:val="bullet"/>
      <w:lvlText w:val=""/>
      <w:lvlJc w:val="left"/>
      <w:pPr>
        <w:ind w:left="2880" w:hanging="360"/>
      </w:pPr>
      <w:rPr>
        <w:rFonts w:ascii="Wingdings" w:hAnsi="Wingdings"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755A5161"/>
    <w:multiLevelType w:val="hybridMultilevel"/>
    <w:tmpl w:val="8D36F894"/>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5">
      <w:start w:val="1"/>
      <w:numFmt w:val="bullet"/>
      <w:lvlText w:val=""/>
      <w:lvlJc w:val="left"/>
      <w:pPr>
        <w:ind w:left="2880" w:hanging="360"/>
      </w:pPr>
      <w:rPr>
        <w:rFonts w:ascii="Wingdings" w:hAnsi="Wingdings"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76B84859"/>
    <w:multiLevelType w:val="hybridMultilevel"/>
    <w:tmpl w:val="745EDA6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7C4F25B5"/>
    <w:multiLevelType w:val="hybridMultilevel"/>
    <w:tmpl w:val="A1DC004A"/>
    <w:lvl w:ilvl="0" w:tplc="10090001">
      <w:start w:val="1"/>
      <w:numFmt w:val="bullet"/>
      <w:lvlText w:val=""/>
      <w:lvlJc w:val="left"/>
      <w:pPr>
        <w:ind w:left="720" w:hanging="360"/>
      </w:pPr>
      <w:rPr>
        <w:rFonts w:ascii="Symbol" w:hAnsi="Symbol" w:hint="default"/>
      </w:rPr>
    </w:lvl>
    <w:lvl w:ilvl="1" w:tplc="10090001">
      <w:start w:val="1"/>
      <w:numFmt w:val="bullet"/>
      <w:lvlText w:val=""/>
      <w:lvlJc w:val="left"/>
      <w:pPr>
        <w:ind w:left="1440" w:hanging="360"/>
      </w:pPr>
      <w:rPr>
        <w:rFonts w:ascii="Symbol" w:hAnsi="Symbo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
  </w:num>
  <w:num w:numId="2">
    <w:abstractNumId w:val="10"/>
  </w:num>
  <w:num w:numId="3">
    <w:abstractNumId w:val="30"/>
  </w:num>
  <w:num w:numId="4">
    <w:abstractNumId w:val="18"/>
  </w:num>
  <w:num w:numId="5">
    <w:abstractNumId w:val="0"/>
  </w:num>
  <w:num w:numId="6">
    <w:abstractNumId w:val="17"/>
  </w:num>
  <w:num w:numId="7">
    <w:abstractNumId w:val="11"/>
  </w:num>
  <w:num w:numId="8">
    <w:abstractNumId w:val="2"/>
  </w:num>
  <w:num w:numId="9">
    <w:abstractNumId w:val="16"/>
  </w:num>
  <w:num w:numId="10">
    <w:abstractNumId w:val="22"/>
  </w:num>
  <w:num w:numId="11">
    <w:abstractNumId w:val="31"/>
  </w:num>
  <w:num w:numId="12">
    <w:abstractNumId w:val="26"/>
  </w:num>
  <w:num w:numId="13">
    <w:abstractNumId w:val="21"/>
  </w:num>
  <w:num w:numId="14">
    <w:abstractNumId w:val="20"/>
  </w:num>
  <w:num w:numId="15">
    <w:abstractNumId w:val="23"/>
  </w:num>
  <w:num w:numId="16">
    <w:abstractNumId w:val="19"/>
  </w:num>
  <w:num w:numId="17">
    <w:abstractNumId w:val="15"/>
  </w:num>
  <w:num w:numId="18">
    <w:abstractNumId w:val="25"/>
  </w:num>
  <w:num w:numId="19">
    <w:abstractNumId w:val="29"/>
  </w:num>
  <w:num w:numId="20">
    <w:abstractNumId w:val="28"/>
  </w:num>
  <w:num w:numId="21">
    <w:abstractNumId w:val="27"/>
  </w:num>
  <w:num w:numId="22">
    <w:abstractNumId w:val="14"/>
  </w:num>
  <w:num w:numId="23">
    <w:abstractNumId w:val="6"/>
  </w:num>
  <w:num w:numId="24">
    <w:abstractNumId w:val="5"/>
  </w:num>
  <w:num w:numId="25">
    <w:abstractNumId w:val="7"/>
  </w:num>
  <w:num w:numId="26">
    <w:abstractNumId w:val="8"/>
  </w:num>
  <w:num w:numId="27">
    <w:abstractNumId w:val="13"/>
  </w:num>
  <w:num w:numId="28">
    <w:abstractNumId w:val="12"/>
  </w:num>
  <w:num w:numId="29">
    <w:abstractNumId w:val="3"/>
  </w:num>
  <w:num w:numId="30">
    <w:abstractNumId w:val="4"/>
  </w:num>
  <w:num w:numId="31">
    <w:abstractNumId w:val="24"/>
  </w:num>
  <w:num w:numId="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82B"/>
    <w:rsid w:val="00116CB4"/>
    <w:rsid w:val="001435BA"/>
    <w:rsid w:val="0015121F"/>
    <w:rsid w:val="00222E90"/>
    <w:rsid w:val="0027161E"/>
    <w:rsid w:val="00283BE9"/>
    <w:rsid w:val="003114B3"/>
    <w:rsid w:val="00313417"/>
    <w:rsid w:val="00346E1C"/>
    <w:rsid w:val="003809EA"/>
    <w:rsid w:val="003A08E2"/>
    <w:rsid w:val="003A4379"/>
    <w:rsid w:val="003B090D"/>
    <w:rsid w:val="003C0B02"/>
    <w:rsid w:val="004001C3"/>
    <w:rsid w:val="00483AC1"/>
    <w:rsid w:val="004E4B2D"/>
    <w:rsid w:val="00523A1C"/>
    <w:rsid w:val="005345C0"/>
    <w:rsid w:val="0053594C"/>
    <w:rsid w:val="0057203D"/>
    <w:rsid w:val="005F3A8F"/>
    <w:rsid w:val="006719C9"/>
    <w:rsid w:val="006B259A"/>
    <w:rsid w:val="006B622E"/>
    <w:rsid w:val="00713E5E"/>
    <w:rsid w:val="007D41B2"/>
    <w:rsid w:val="0087672D"/>
    <w:rsid w:val="00884675"/>
    <w:rsid w:val="0097669C"/>
    <w:rsid w:val="00987138"/>
    <w:rsid w:val="00994D7C"/>
    <w:rsid w:val="00995572"/>
    <w:rsid w:val="009A0B0A"/>
    <w:rsid w:val="009E3E21"/>
    <w:rsid w:val="009F75E2"/>
    <w:rsid w:val="00A00436"/>
    <w:rsid w:val="00A55499"/>
    <w:rsid w:val="00A63E7A"/>
    <w:rsid w:val="00B0064E"/>
    <w:rsid w:val="00BE61B3"/>
    <w:rsid w:val="00C257C2"/>
    <w:rsid w:val="00C6582B"/>
    <w:rsid w:val="00C8699B"/>
    <w:rsid w:val="00CA7428"/>
    <w:rsid w:val="00CE7F46"/>
    <w:rsid w:val="00D16390"/>
    <w:rsid w:val="00DA57F5"/>
    <w:rsid w:val="00DC01DF"/>
    <w:rsid w:val="00DF15C8"/>
    <w:rsid w:val="00E24903"/>
    <w:rsid w:val="00E44316"/>
    <w:rsid w:val="00E73234"/>
    <w:rsid w:val="00E7454D"/>
    <w:rsid w:val="00EB2072"/>
    <w:rsid w:val="00FC0DB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E2A3952"/>
  <w15:docId w15:val="{82EDF531-DB8E-4202-8029-76275BD15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7203D"/>
    <w:pPr>
      <w:spacing w:after="0" w:line="240" w:lineRule="auto"/>
    </w:pPr>
  </w:style>
  <w:style w:type="paragraph" w:styleId="BodyTextIndent">
    <w:name w:val="Body Text Indent"/>
    <w:basedOn w:val="Normal"/>
    <w:link w:val="BodyTextIndentChar"/>
    <w:uiPriority w:val="99"/>
    <w:semiHidden/>
    <w:unhideWhenUsed/>
    <w:rsid w:val="00A55499"/>
    <w:pPr>
      <w:spacing w:after="120"/>
      <w:ind w:left="360"/>
    </w:pPr>
  </w:style>
  <w:style w:type="character" w:customStyle="1" w:styleId="BodyTextIndentChar">
    <w:name w:val="Body Text Indent Char"/>
    <w:basedOn w:val="DefaultParagraphFont"/>
    <w:link w:val="BodyTextIndent"/>
    <w:uiPriority w:val="99"/>
    <w:semiHidden/>
    <w:rsid w:val="00A55499"/>
  </w:style>
  <w:style w:type="paragraph" w:styleId="BalloonText">
    <w:name w:val="Balloon Text"/>
    <w:basedOn w:val="Normal"/>
    <w:link w:val="BalloonTextChar"/>
    <w:uiPriority w:val="99"/>
    <w:semiHidden/>
    <w:unhideWhenUsed/>
    <w:rsid w:val="003114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14B3"/>
    <w:rPr>
      <w:rFonts w:ascii="Tahoma" w:hAnsi="Tahoma" w:cs="Tahoma"/>
      <w:sz w:val="16"/>
      <w:szCs w:val="16"/>
    </w:rPr>
  </w:style>
  <w:style w:type="character" w:styleId="CommentReference">
    <w:name w:val="annotation reference"/>
    <w:basedOn w:val="DefaultParagraphFont"/>
    <w:uiPriority w:val="99"/>
    <w:semiHidden/>
    <w:unhideWhenUsed/>
    <w:rsid w:val="003114B3"/>
    <w:rPr>
      <w:sz w:val="16"/>
      <w:szCs w:val="16"/>
    </w:rPr>
  </w:style>
  <w:style w:type="paragraph" w:styleId="CommentText">
    <w:name w:val="annotation text"/>
    <w:basedOn w:val="Normal"/>
    <w:link w:val="CommentTextChar"/>
    <w:uiPriority w:val="99"/>
    <w:semiHidden/>
    <w:unhideWhenUsed/>
    <w:rsid w:val="003114B3"/>
    <w:pPr>
      <w:spacing w:line="240" w:lineRule="auto"/>
    </w:pPr>
    <w:rPr>
      <w:sz w:val="20"/>
      <w:szCs w:val="20"/>
    </w:rPr>
  </w:style>
  <w:style w:type="character" w:customStyle="1" w:styleId="CommentTextChar">
    <w:name w:val="Comment Text Char"/>
    <w:basedOn w:val="DefaultParagraphFont"/>
    <w:link w:val="CommentText"/>
    <w:uiPriority w:val="99"/>
    <w:semiHidden/>
    <w:rsid w:val="003114B3"/>
    <w:rPr>
      <w:sz w:val="20"/>
      <w:szCs w:val="20"/>
    </w:rPr>
  </w:style>
  <w:style w:type="paragraph" w:styleId="CommentSubject">
    <w:name w:val="annotation subject"/>
    <w:basedOn w:val="CommentText"/>
    <w:next w:val="CommentText"/>
    <w:link w:val="CommentSubjectChar"/>
    <w:uiPriority w:val="99"/>
    <w:semiHidden/>
    <w:unhideWhenUsed/>
    <w:rsid w:val="003114B3"/>
    <w:rPr>
      <w:b/>
      <w:bCs/>
    </w:rPr>
  </w:style>
  <w:style w:type="character" w:customStyle="1" w:styleId="CommentSubjectChar">
    <w:name w:val="Comment Subject Char"/>
    <w:basedOn w:val="CommentTextChar"/>
    <w:link w:val="CommentSubject"/>
    <w:uiPriority w:val="99"/>
    <w:semiHidden/>
    <w:rsid w:val="003114B3"/>
    <w:rPr>
      <w:b/>
      <w:bCs/>
      <w:sz w:val="20"/>
      <w:szCs w:val="20"/>
    </w:rPr>
  </w:style>
  <w:style w:type="paragraph" w:styleId="Header">
    <w:name w:val="header"/>
    <w:basedOn w:val="Normal"/>
    <w:link w:val="HeaderChar"/>
    <w:uiPriority w:val="99"/>
    <w:unhideWhenUsed/>
    <w:rsid w:val="002716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161E"/>
  </w:style>
  <w:style w:type="paragraph" w:styleId="Footer">
    <w:name w:val="footer"/>
    <w:basedOn w:val="Normal"/>
    <w:link w:val="FooterChar"/>
    <w:uiPriority w:val="99"/>
    <w:unhideWhenUsed/>
    <w:rsid w:val="002716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161E"/>
  </w:style>
  <w:style w:type="paragraph" w:styleId="Revision">
    <w:name w:val="Revision"/>
    <w:hidden/>
    <w:uiPriority w:val="99"/>
    <w:semiHidden/>
    <w:rsid w:val="00994D7C"/>
    <w:pPr>
      <w:spacing w:after="0" w:line="240" w:lineRule="auto"/>
    </w:pPr>
  </w:style>
  <w:style w:type="paragraph" w:styleId="ListParagraph">
    <w:name w:val="List Paragraph"/>
    <w:basedOn w:val="Normal"/>
    <w:uiPriority w:val="34"/>
    <w:qFormat/>
    <w:rsid w:val="009A0B0A"/>
    <w:pPr>
      <w:spacing w:after="0" w:line="240"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6227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8C1FA4-0592-4E78-941C-AB38F5976E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5</Pages>
  <Words>1808</Words>
  <Characters>10312</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SouthEast Cornerstone School Division #209</Company>
  <LinksUpToDate>false</LinksUpToDate>
  <CharactersWithSpaces>12096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Moriarty, Karen SASWH</cp:lastModifiedBy>
  <cp:revision>9</cp:revision>
  <dcterms:created xsi:type="dcterms:W3CDTF">2021-01-11T19:48:00Z</dcterms:created>
  <dcterms:modified xsi:type="dcterms:W3CDTF">2021-06-11T16:26:00Z</dcterms:modified>
</cp:coreProperties>
</file>