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3FC7A" w14:textId="604F0F67" w:rsidR="00A72D3C" w:rsidRDefault="00D85612">
      <w:pPr>
        <w:pStyle w:val="Heading1"/>
        <w:spacing w:before="101"/>
        <w:ind w:left="3920" w:hanging="1635"/>
      </w:pPr>
      <w:r>
        <w:rPr>
          <w:color w:val="17365D"/>
        </w:rPr>
        <w:t>Occupational Health Committee Agenda Template</w:t>
      </w:r>
    </w:p>
    <w:p w14:paraId="2A49A039" w14:textId="77777777" w:rsidR="00A72D3C" w:rsidRDefault="00A72D3C">
      <w:pPr>
        <w:pStyle w:val="BodyText"/>
        <w:rPr>
          <w:rFonts w:ascii="Cambria"/>
          <w:sz w:val="20"/>
        </w:rPr>
      </w:pPr>
    </w:p>
    <w:p w14:paraId="6594849E" w14:textId="77777777" w:rsidR="00A72D3C" w:rsidRDefault="00A72D3C">
      <w:pPr>
        <w:pStyle w:val="BodyText"/>
        <w:rPr>
          <w:rFonts w:ascii="Cambria"/>
          <w:sz w:val="20"/>
        </w:rPr>
      </w:pPr>
    </w:p>
    <w:p w14:paraId="0DB0A068" w14:textId="77777777" w:rsidR="00A72D3C" w:rsidRDefault="00A72D3C">
      <w:pPr>
        <w:pStyle w:val="BodyText"/>
        <w:rPr>
          <w:rFonts w:ascii="Cambria"/>
          <w:sz w:val="20"/>
        </w:rPr>
      </w:pPr>
    </w:p>
    <w:p w14:paraId="4C0664B0" w14:textId="77777777" w:rsidR="00A72D3C" w:rsidRDefault="00A72D3C">
      <w:pPr>
        <w:pStyle w:val="BodyText"/>
        <w:rPr>
          <w:rFonts w:ascii="Cambria"/>
          <w:sz w:val="20"/>
        </w:rPr>
      </w:pPr>
    </w:p>
    <w:p w14:paraId="2C51828A" w14:textId="77777777" w:rsidR="00A72D3C" w:rsidRDefault="00A72D3C">
      <w:pPr>
        <w:pStyle w:val="BodyText"/>
        <w:rPr>
          <w:rFonts w:ascii="Cambria"/>
          <w:sz w:val="17"/>
        </w:rPr>
      </w:pPr>
    </w:p>
    <w:p w14:paraId="4E09B05D" w14:textId="77777777" w:rsidR="00A72D3C" w:rsidRDefault="00D85612">
      <w:pPr>
        <w:pStyle w:val="ListParagraph"/>
        <w:numPr>
          <w:ilvl w:val="0"/>
          <w:numId w:val="17"/>
        </w:numPr>
        <w:tabs>
          <w:tab w:val="left" w:pos="1921"/>
        </w:tabs>
        <w:spacing w:before="56"/>
      </w:pPr>
      <w:r>
        <w:t>Approval of</w:t>
      </w:r>
      <w:r>
        <w:rPr>
          <w:spacing w:val="-3"/>
        </w:rPr>
        <w:t xml:space="preserve"> </w:t>
      </w:r>
      <w:r>
        <w:t>Agenda</w:t>
      </w:r>
    </w:p>
    <w:p w14:paraId="64BFBD85" w14:textId="77777777" w:rsidR="00A72D3C" w:rsidRDefault="00D85612">
      <w:pPr>
        <w:pStyle w:val="ListParagraph"/>
        <w:numPr>
          <w:ilvl w:val="0"/>
          <w:numId w:val="17"/>
        </w:numPr>
        <w:tabs>
          <w:tab w:val="left" w:pos="1921"/>
        </w:tabs>
      </w:pPr>
      <w:r>
        <w:t>Approval of</w:t>
      </w:r>
      <w:r>
        <w:rPr>
          <w:spacing w:val="-5"/>
        </w:rPr>
        <w:t xml:space="preserve"> </w:t>
      </w:r>
      <w:r>
        <w:t>Minutes</w:t>
      </w:r>
    </w:p>
    <w:p w14:paraId="2AD67A13" w14:textId="77777777" w:rsidR="00A72D3C" w:rsidRDefault="00D85612">
      <w:pPr>
        <w:pStyle w:val="ListParagraph"/>
        <w:numPr>
          <w:ilvl w:val="0"/>
          <w:numId w:val="17"/>
        </w:numPr>
        <w:tabs>
          <w:tab w:val="left" w:pos="1921"/>
        </w:tabs>
        <w:spacing w:before="40"/>
      </w:pPr>
      <w:r>
        <w:t>Old</w:t>
      </w:r>
      <w:r>
        <w:rPr>
          <w:spacing w:val="-1"/>
        </w:rPr>
        <w:t xml:space="preserve"> </w:t>
      </w:r>
      <w:r>
        <w:t>Business</w:t>
      </w:r>
    </w:p>
    <w:p w14:paraId="0115EDD1" w14:textId="77777777" w:rsidR="00A72D3C" w:rsidRDefault="00D85612">
      <w:pPr>
        <w:pStyle w:val="ListParagraph"/>
        <w:numPr>
          <w:ilvl w:val="1"/>
          <w:numId w:val="17"/>
        </w:numPr>
        <w:tabs>
          <w:tab w:val="left" w:pos="2641"/>
        </w:tabs>
      </w:pPr>
      <w:r>
        <w:t>Contraventions</w:t>
      </w:r>
    </w:p>
    <w:p w14:paraId="41512645" w14:textId="77777777" w:rsidR="00A72D3C" w:rsidRDefault="00D85612">
      <w:pPr>
        <w:pStyle w:val="ListParagraph"/>
        <w:numPr>
          <w:ilvl w:val="1"/>
          <w:numId w:val="17"/>
        </w:numPr>
        <w:tabs>
          <w:tab w:val="left" w:pos="2641"/>
        </w:tabs>
        <w:spacing w:line="273" w:lineRule="auto"/>
        <w:ind w:left="2280" w:right="6378" w:firstLine="0"/>
      </w:pPr>
      <w:r>
        <w:rPr>
          <w:spacing w:val="-1"/>
        </w:rPr>
        <w:t xml:space="preserve">Recommendations </w:t>
      </w:r>
      <w:r>
        <w:t>c.</w:t>
      </w:r>
    </w:p>
    <w:p w14:paraId="6135F983" w14:textId="77777777" w:rsidR="00A72D3C" w:rsidRDefault="00D85612">
      <w:pPr>
        <w:pStyle w:val="BodyText"/>
        <w:spacing w:before="4"/>
        <w:ind w:left="2280"/>
      </w:pPr>
      <w:r>
        <w:t>d.</w:t>
      </w:r>
    </w:p>
    <w:p w14:paraId="6EB1F0BA" w14:textId="77777777" w:rsidR="00A72D3C" w:rsidRDefault="00D85612">
      <w:pPr>
        <w:pStyle w:val="ListParagraph"/>
        <w:numPr>
          <w:ilvl w:val="0"/>
          <w:numId w:val="17"/>
        </w:numPr>
        <w:tabs>
          <w:tab w:val="left" w:pos="1921"/>
        </w:tabs>
      </w:pPr>
      <w:r>
        <w:t>New Business</w:t>
      </w:r>
    </w:p>
    <w:p w14:paraId="3B6CFD1E" w14:textId="77777777" w:rsidR="00A72D3C" w:rsidRDefault="00D85612">
      <w:pPr>
        <w:pStyle w:val="ListParagraph"/>
        <w:numPr>
          <w:ilvl w:val="1"/>
          <w:numId w:val="17"/>
        </w:numPr>
        <w:tabs>
          <w:tab w:val="left" w:pos="2641"/>
        </w:tabs>
        <w:spacing w:before="39"/>
      </w:pPr>
      <w:r>
        <w:t>Set annual</w:t>
      </w:r>
      <w:r>
        <w:rPr>
          <w:spacing w:val="-1"/>
        </w:rPr>
        <w:t xml:space="preserve"> </w:t>
      </w:r>
      <w:r>
        <w:t>objectives</w:t>
      </w:r>
    </w:p>
    <w:p w14:paraId="5F3730F4" w14:textId="77777777" w:rsidR="00A72D3C" w:rsidRDefault="00D85612">
      <w:pPr>
        <w:pStyle w:val="ListParagraph"/>
        <w:numPr>
          <w:ilvl w:val="1"/>
          <w:numId w:val="17"/>
        </w:numPr>
        <w:tabs>
          <w:tab w:val="left" w:pos="2641"/>
        </w:tabs>
      </w:pPr>
      <w:r>
        <w:t>Incident/injury reports</w:t>
      </w:r>
    </w:p>
    <w:p w14:paraId="635DDE4D" w14:textId="77777777" w:rsidR="00A72D3C" w:rsidRDefault="00D85612">
      <w:pPr>
        <w:pStyle w:val="ListParagraph"/>
        <w:numPr>
          <w:ilvl w:val="1"/>
          <w:numId w:val="17"/>
        </w:numPr>
        <w:tabs>
          <w:tab w:val="left" w:pos="2640"/>
          <w:tab w:val="left" w:pos="2641"/>
        </w:tabs>
        <w:spacing w:line="273" w:lineRule="auto"/>
        <w:ind w:left="2280" w:right="7037" w:firstLine="0"/>
      </w:pPr>
      <w:r>
        <w:rPr>
          <w:spacing w:val="-1"/>
        </w:rPr>
        <w:t xml:space="preserve">Inspections </w:t>
      </w:r>
      <w:r>
        <w:t>d.</w:t>
      </w:r>
    </w:p>
    <w:p w14:paraId="23260BC3" w14:textId="77777777" w:rsidR="00A72D3C" w:rsidRDefault="00D85612">
      <w:pPr>
        <w:pStyle w:val="BodyText"/>
        <w:spacing w:before="5"/>
        <w:ind w:left="2280"/>
      </w:pPr>
      <w:r>
        <w:t>e.</w:t>
      </w:r>
    </w:p>
    <w:p w14:paraId="059DFEE0" w14:textId="77777777" w:rsidR="000D39B5" w:rsidRDefault="000D39B5" w:rsidP="000D39B5">
      <w:pPr>
        <w:pStyle w:val="ListParagraph"/>
        <w:tabs>
          <w:tab w:val="left" w:pos="1921"/>
        </w:tabs>
        <w:ind w:firstLine="0"/>
      </w:pPr>
    </w:p>
    <w:p w14:paraId="19479259" w14:textId="77777777" w:rsidR="00A72D3C" w:rsidRDefault="00D85612">
      <w:pPr>
        <w:pStyle w:val="ListParagraph"/>
        <w:numPr>
          <w:ilvl w:val="0"/>
          <w:numId w:val="17"/>
        </w:numPr>
        <w:tabs>
          <w:tab w:val="left" w:pos="1921"/>
        </w:tabs>
      </w:pPr>
      <w:r>
        <w:t xml:space="preserve">Review </w:t>
      </w:r>
      <w:r w:rsidR="00B26647">
        <w:t xml:space="preserve">Saskatchewan Employment </w:t>
      </w:r>
      <w:r>
        <w:t>Act</w:t>
      </w:r>
      <w:r>
        <w:rPr>
          <w:spacing w:val="-3"/>
        </w:rPr>
        <w:t xml:space="preserve"> </w:t>
      </w:r>
      <w:r>
        <w:t>sections</w:t>
      </w:r>
    </w:p>
    <w:p w14:paraId="69C611EF" w14:textId="77777777" w:rsidR="00A72D3C" w:rsidRDefault="00D85612">
      <w:pPr>
        <w:pStyle w:val="BodyText"/>
        <w:spacing w:before="39"/>
        <w:ind w:left="2280"/>
      </w:pPr>
      <w:r>
        <w:t xml:space="preserve">a. </w:t>
      </w:r>
      <w:r w:rsidR="0068012E">
        <w:t>3-16</w:t>
      </w:r>
      <w:r>
        <w:t xml:space="preserve">, </w:t>
      </w:r>
      <w:r w:rsidR="0068012E">
        <w:t>3-21</w:t>
      </w:r>
      <w:r>
        <w:t xml:space="preserve">, </w:t>
      </w:r>
      <w:r w:rsidR="0068012E">
        <w:t>3-22</w:t>
      </w:r>
      <w:r>
        <w:t xml:space="preserve">, </w:t>
      </w:r>
      <w:r w:rsidR="0068012E">
        <w:t>3-25</w:t>
      </w:r>
      <w:r>
        <w:t xml:space="preserve">, </w:t>
      </w:r>
      <w:r w:rsidR="0068012E">
        <w:t>3-26</w:t>
      </w:r>
      <w:r>
        <w:t xml:space="preserve">, </w:t>
      </w:r>
      <w:r w:rsidR="0068012E">
        <w:t>3-27</w:t>
      </w:r>
      <w:r>
        <w:t xml:space="preserve">, </w:t>
      </w:r>
      <w:r w:rsidR="0068012E">
        <w:t>3-29</w:t>
      </w:r>
      <w:r>
        <w:t xml:space="preserve">, </w:t>
      </w:r>
      <w:r w:rsidR="0068012E">
        <w:t>3-35, 3-36</w:t>
      </w:r>
    </w:p>
    <w:p w14:paraId="6EAAE11A" w14:textId="77777777" w:rsidR="000D39B5" w:rsidRDefault="000D39B5">
      <w:pPr>
        <w:pStyle w:val="BodyText"/>
        <w:spacing w:before="39"/>
        <w:ind w:left="2280"/>
      </w:pPr>
    </w:p>
    <w:p w14:paraId="2C8A9623" w14:textId="77777777" w:rsidR="00A72D3C" w:rsidRDefault="00D85612">
      <w:pPr>
        <w:pStyle w:val="ListParagraph"/>
        <w:numPr>
          <w:ilvl w:val="0"/>
          <w:numId w:val="17"/>
        </w:numPr>
        <w:tabs>
          <w:tab w:val="left" w:pos="1921"/>
        </w:tabs>
        <w:spacing w:line="276" w:lineRule="auto"/>
        <w:ind w:left="2280" w:right="5799" w:hanging="720"/>
      </w:pPr>
      <w:r>
        <w:t>Revi</w:t>
      </w:r>
      <w:r w:rsidR="00B75CF0">
        <w:t>ew OH&amp;S regulation sections a. 2-4, 3-3, 3-4, 3-11</w:t>
      </w:r>
      <w:r>
        <w:t>,</w:t>
      </w:r>
      <w:r>
        <w:rPr>
          <w:spacing w:val="-7"/>
        </w:rPr>
        <w:t xml:space="preserve"> </w:t>
      </w:r>
      <w:r w:rsidR="00B75CF0">
        <w:t>3-12</w:t>
      </w:r>
    </w:p>
    <w:p w14:paraId="5BAE8193" w14:textId="77777777" w:rsidR="000D39B5" w:rsidRDefault="000D39B5" w:rsidP="000D39B5">
      <w:pPr>
        <w:pStyle w:val="ListParagraph"/>
        <w:tabs>
          <w:tab w:val="left" w:pos="1921"/>
        </w:tabs>
        <w:spacing w:line="276" w:lineRule="auto"/>
        <w:ind w:left="2280" w:right="5799" w:firstLine="0"/>
      </w:pPr>
    </w:p>
    <w:p w14:paraId="50ADBB78" w14:textId="702DCCF0" w:rsidR="009B5386" w:rsidRPr="009B5386" w:rsidRDefault="00D85612">
      <w:pPr>
        <w:pStyle w:val="ListParagraph"/>
        <w:numPr>
          <w:ilvl w:val="0"/>
          <w:numId w:val="17"/>
        </w:numPr>
        <w:tabs>
          <w:tab w:val="left" w:pos="1921"/>
        </w:tabs>
        <w:spacing w:before="1" w:line="273" w:lineRule="auto"/>
        <w:ind w:right="2653"/>
      </w:pPr>
      <w:r>
        <w:t xml:space="preserve">Complete the </w:t>
      </w:r>
      <w:r>
        <w:rPr>
          <w:i/>
        </w:rPr>
        <w:t xml:space="preserve">Occupational Health and Safety Program </w:t>
      </w:r>
      <w:r w:rsidR="009B5386">
        <w:rPr>
          <w:i/>
        </w:rPr>
        <w:t>questionnaire (see attached)</w:t>
      </w:r>
    </w:p>
    <w:p w14:paraId="33FDC6FB" w14:textId="281C1544" w:rsidR="00A72D3C" w:rsidRDefault="00D85612" w:rsidP="009B5386">
      <w:pPr>
        <w:pStyle w:val="ListParagraph"/>
        <w:tabs>
          <w:tab w:val="left" w:pos="1921"/>
        </w:tabs>
        <w:spacing w:before="1" w:line="273" w:lineRule="auto"/>
        <w:ind w:right="2653" w:firstLine="0"/>
      </w:pPr>
      <w:r>
        <w:rPr>
          <w:i/>
          <w:u w:val="single"/>
        </w:rPr>
        <w:t>Note all deficiencies must be accompanied by recommended</w:t>
      </w:r>
      <w:r>
        <w:rPr>
          <w:i/>
          <w:spacing w:val="-17"/>
          <w:u w:val="single"/>
        </w:rPr>
        <w:t xml:space="preserve"> </w:t>
      </w:r>
      <w:r>
        <w:rPr>
          <w:i/>
          <w:u w:val="single"/>
        </w:rPr>
        <w:t>actions</w:t>
      </w:r>
    </w:p>
    <w:p w14:paraId="29C7639A" w14:textId="77777777" w:rsidR="000D39B5" w:rsidRDefault="000D39B5" w:rsidP="000D39B5">
      <w:pPr>
        <w:pStyle w:val="ListParagraph"/>
        <w:tabs>
          <w:tab w:val="left" w:pos="1921"/>
        </w:tabs>
        <w:spacing w:before="1" w:line="273" w:lineRule="auto"/>
        <w:ind w:right="2653" w:firstLine="0"/>
      </w:pPr>
    </w:p>
    <w:p w14:paraId="6144CB4F" w14:textId="77777777" w:rsidR="00A72D3C" w:rsidRDefault="00D85612">
      <w:pPr>
        <w:pStyle w:val="ListParagraph"/>
        <w:numPr>
          <w:ilvl w:val="0"/>
          <w:numId w:val="17"/>
        </w:numPr>
        <w:tabs>
          <w:tab w:val="left" w:pos="1921"/>
        </w:tabs>
        <w:spacing w:before="5"/>
      </w:pPr>
      <w:r>
        <w:t>Safety program policy review</w:t>
      </w:r>
    </w:p>
    <w:p w14:paraId="273870AA" w14:textId="77777777" w:rsidR="00A72D3C" w:rsidRDefault="00D85612">
      <w:pPr>
        <w:pStyle w:val="ListParagraph"/>
        <w:numPr>
          <w:ilvl w:val="1"/>
          <w:numId w:val="17"/>
        </w:numPr>
        <w:tabs>
          <w:tab w:val="left" w:pos="2641"/>
        </w:tabs>
        <w:rPr>
          <w:i/>
        </w:rPr>
      </w:pPr>
      <w:r>
        <w:rPr>
          <w:i/>
        </w:rPr>
        <w:t>1.1 Policy Statement</w:t>
      </w:r>
    </w:p>
    <w:p w14:paraId="3B46F0DE" w14:textId="77777777" w:rsidR="000D39B5" w:rsidRDefault="000D39B5" w:rsidP="000D39B5">
      <w:pPr>
        <w:pStyle w:val="ListParagraph"/>
        <w:tabs>
          <w:tab w:val="left" w:pos="2641"/>
        </w:tabs>
        <w:ind w:left="2640" w:firstLine="0"/>
        <w:rPr>
          <w:i/>
        </w:rPr>
      </w:pPr>
    </w:p>
    <w:p w14:paraId="2B933696" w14:textId="77777777" w:rsidR="00A72D3C" w:rsidRDefault="00D85612">
      <w:pPr>
        <w:pStyle w:val="ListParagraph"/>
        <w:numPr>
          <w:ilvl w:val="0"/>
          <w:numId w:val="17"/>
        </w:numPr>
        <w:tabs>
          <w:tab w:val="left" w:pos="1921"/>
        </w:tabs>
        <w:spacing w:before="38"/>
      </w:pPr>
      <w:r>
        <w:t>Plan staff</w:t>
      </w:r>
      <w:r>
        <w:rPr>
          <w:spacing w:val="-5"/>
        </w:rPr>
        <w:t xml:space="preserve"> </w:t>
      </w:r>
      <w:r>
        <w:t>awareness</w:t>
      </w:r>
    </w:p>
    <w:p w14:paraId="49A1EC56" w14:textId="586891C4" w:rsidR="00A72D3C" w:rsidRDefault="00D85612">
      <w:pPr>
        <w:pStyle w:val="ListParagraph"/>
        <w:numPr>
          <w:ilvl w:val="1"/>
          <w:numId w:val="17"/>
        </w:numPr>
        <w:tabs>
          <w:tab w:val="left" w:pos="2690"/>
          <w:tab w:val="left" w:pos="2691"/>
        </w:tabs>
        <w:ind w:left="2690" w:hanging="410"/>
      </w:pPr>
      <w:r>
        <w:t>Contents of the safety</w:t>
      </w:r>
      <w:r>
        <w:rPr>
          <w:spacing w:val="-4"/>
        </w:rPr>
        <w:t xml:space="preserve"> </w:t>
      </w:r>
      <w:r>
        <w:t>program</w:t>
      </w:r>
    </w:p>
    <w:p w14:paraId="63F482E5" w14:textId="77777777" w:rsidR="000D39B5" w:rsidRDefault="000D39B5" w:rsidP="000D39B5">
      <w:pPr>
        <w:pStyle w:val="ListParagraph"/>
        <w:tabs>
          <w:tab w:val="left" w:pos="2690"/>
          <w:tab w:val="left" w:pos="2691"/>
        </w:tabs>
        <w:ind w:left="2690" w:firstLine="0"/>
      </w:pPr>
    </w:p>
    <w:p w14:paraId="364E7B5C" w14:textId="77777777" w:rsidR="00A72D3C" w:rsidRDefault="00D85612">
      <w:pPr>
        <w:pStyle w:val="ListParagraph"/>
        <w:numPr>
          <w:ilvl w:val="0"/>
          <w:numId w:val="17"/>
        </w:numPr>
        <w:tabs>
          <w:tab w:val="left" w:pos="1921"/>
        </w:tabs>
        <w:spacing w:before="44"/>
      </w:pPr>
      <w:r>
        <w:t>Adjournment</w:t>
      </w:r>
    </w:p>
    <w:p w14:paraId="7BDF4F09" w14:textId="77777777" w:rsidR="00A72D3C" w:rsidRDefault="00B75CF0">
      <w:pPr>
        <w:pStyle w:val="BodyText"/>
        <w:spacing w:before="11"/>
        <w:rPr>
          <w:sz w:val="27"/>
        </w:rPr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A86F48B" wp14:editId="366049A5">
                <wp:simplePos x="0" y="0"/>
                <wp:positionH relativeFrom="page">
                  <wp:posOffset>896620</wp:posOffset>
                </wp:positionH>
                <wp:positionV relativeFrom="paragraph">
                  <wp:posOffset>260350</wp:posOffset>
                </wp:positionV>
                <wp:extent cx="5981065" cy="0"/>
                <wp:effectExtent l="20320" t="27305" r="27940" b="20320"/>
                <wp:wrapTopAndBottom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BBA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CB2C0" id="Line 7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20.5pt" to="541.5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" strokecolor="#9bba58" strokeweight="3pt">
                <w10:wrap type="topAndBottom" anchorx="page"/>
              </v:line>
            </w:pict>
          </mc:Fallback>
        </mc:AlternateContent>
      </w:r>
    </w:p>
    <w:p w14:paraId="40E80B93" w14:textId="77777777" w:rsidR="00A72D3C" w:rsidRDefault="00D85612">
      <w:pPr>
        <w:spacing w:before="68"/>
        <w:ind w:right="135"/>
        <w:jc w:val="right"/>
        <w:rPr>
          <w:i/>
        </w:rPr>
      </w:pPr>
      <w:r>
        <w:rPr>
          <w:i/>
          <w:color w:val="8B8B8B"/>
        </w:rPr>
        <w:t xml:space="preserve">Year </w:t>
      </w:r>
      <w:r w:rsidR="00E5592F">
        <w:rPr>
          <w:i/>
          <w:color w:val="8B8B8B"/>
        </w:rPr>
        <w:t>One January-March</w:t>
      </w:r>
    </w:p>
    <w:p w14:paraId="2110D142" w14:textId="77777777" w:rsidR="00A72D3C" w:rsidRDefault="00A72D3C">
      <w:pPr>
        <w:jc w:val="right"/>
        <w:sectPr w:rsidR="00A72D3C" w:rsidSect="00FF3CFC">
          <w:type w:val="continuous"/>
          <w:pgSz w:w="12240" w:h="15840"/>
          <w:pgMar w:top="740" w:right="1300" w:bottom="280" w:left="240" w:header="720" w:footer="720" w:gutter="0"/>
          <w:cols w:space="720"/>
          <w:titlePg/>
          <w:docGrid w:linePitch="299"/>
        </w:sectPr>
      </w:pPr>
    </w:p>
    <w:p w14:paraId="1D389610" w14:textId="652C83E7" w:rsidR="00A72D3C" w:rsidRDefault="000B3174">
      <w:pPr>
        <w:pStyle w:val="Heading1"/>
      </w:pPr>
      <w:r>
        <w:rPr>
          <w:color w:val="17365D"/>
        </w:rPr>
        <w:lastRenderedPageBreak/>
        <w:t>Saskatchewan Employment Act and OH&amp;S Regulations R</w:t>
      </w:r>
      <w:r w:rsidR="00D85612">
        <w:rPr>
          <w:color w:val="17365D"/>
        </w:rPr>
        <w:t>eview</w:t>
      </w:r>
    </w:p>
    <w:p w14:paraId="1EE1A96C" w14:textId="4E764884" w:rsidR="00A72D3C" w:rsidRDefault="00A72D3C">
      <w:pPr>
        <w:pStyle w:val="BodyText"/>
        <w:spacing w:after="1"/>
        <w:rPr>
          <w:rFonts w:ascii="Cambria"/>
          <w:sz w:val="23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907"/>
        <w:gridCol w:w="2362"/>
        <w:gridCol w:w="1522"/>
        <w:gridCol w:w="3476"/>
        <w:gridCol w:w="3169"/>
        <w:gridCol w:w="3779"/>
      </w:tblGrid>
      <w:tr w:rsidR="00A72D3C" w14:paraId="62394DC2" w14:textId="77777777" w:rsidTr="00E34311">
        <w:trPr>
          <w:trHeight w:val="244"/>
          <w:tblHeader/>
        </w:trPr>
        <w:tc>
          <w:tcPr>
            <w:tcW w:w="907" w:type="dxa"/>
          </w:tcPr>
          <w:p w14:paraId="522D6442" w14:textId="77777777" w:rsidR="00A72D3C" w:rsidRDefault="00D85612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Section</w:t>
            </w:r>
          </w:p>
        </w:tc>
        <w:tc>
          <w:tcPr>
            <w:tcW w:w="2362" w:type="dxa"/>
          </w:tcPr>
          <w:p w14:paraId="326C1184" w14:textId="77777777" w:rsidR="00A72D3C" w:rsidRDefault="00D85612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Title</w:t>
            </w:r>
          </w:p>
        </w:tc>
        <w:tc>
          <w:tcPr>
            <w:tcW w:w="1522" w:type="dxa"/>
          </w:tcPr>
          <w:p w14:paraId="76E8D11D" w14:textId="77777777" w:rsidR="00A72D3C" w:rsidRDefault="00D85612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Applies to</w:t>
            </w:r>
          </w:p>
        </w:tc>
        <w:tc>
          <w:tcPr>
            <w:tcW w:w="3476" w:type="dxa"/>
          </w:tcPr>
          <w:p w14:paraId="5CAB2F68" w14:textId="77777777" w:rsidR="00A72D3C" w:rsidRDefault="00350C91" w:rsidP="003C1FDD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Requirements</w:t>
            </w:r>
          </w:p>
        </w:tc>
        <w:tc>
          <w:tcPr>
            <w:tcW w:w="3169" w:type="dxa"/>
          </w:tcPr>
          <w:p w14:paraId="2E469BF3" w14:textId="77777777" w:rsidR="00A72D3C" w:rsidRDefault="00350C91" w:rsidP="00527444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Definitions</w:t>
            </w:r>
          </w:p>
        </w:tc>
        <w:tc>
          <w:tcPr>
            <w:tcW w:w="3779" w:type="dxa"/>
          </w:tcPr>
          <w:p w14:paraId="65D973B8" w14:textId="77777777" w:rsidR="00A72D3C" w:rsidRDefault="00350C91" w:rsidP="005318EE">
            <w:pPr>
              <w:pStyle w:val="TableParagraph"/>
              <w:spacing w:line="224" w:lineRule="exact"/>
              <w:ind w:left="106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Q</w:t>
            </w:r>
            <w:r w:rsidR="005318EE">
              <w:rPr>
                <w:b/>
                <w:color w:val="365F91"/>
                <w:sz w:val="20"/>
              </w:rPr>
              <w:t xml:space="preserve"> &amp; </w:t>
            </w:r>
            <w:r>
              <w:rPr>
                <w:b/>
                <w:color w:val="365F91"/>
                <w:sz w:val="20"/>
              </w:rPr>
              <w:t>A</w:t>
            </w:r>
          </w:p>
        </w:tc>
      </w:tr>
      <w:tr w:rsidR="00A72D3C" w14:paraId="122F463B" w14:textId="77777777" w:rsidTr="00E34311">
        <w:trPr>
          <w:trHeight w:val="349"/>
        </w:trPr>
        <w:tc>
          <w:tcPr>
            <w:tcW w:w="15215" w:type="dxa"/>
            <w:gridSpan w:val="6"/>
            <w:shd w:val="clear" w:color="auto" w:fill="D2DFED"/>
          </w:tcPr>
          <w:p w14:paraId="4B68E53E" w14:textId="77777777" w:rsidR="00A72D3C" w:rsidRDefault="007C0AEC" w:rsidP="00527444">
            <w:pPr>
              <w:pStyle w:val="TableParagraph"/>
              <w:spacing w:line="330" w:lineRule="exact"/>
              <w:rPr>
                <w:b/>
                <w:sz w:val="28"/>
              </w:rPr>
            </w:pPr>
            <w:r>
              <w:rPr>
                <w:b/>
                <w:color w:val="365F91"/>
                <w:sz w:val="28"/>
              </w:rPr>
              <w:t>Saskatchewan Employment</w:t>
            </w:r>
            <w:r w:rsidR="00D85612">
              <w:rPr>
                <w:b/>
                <w:color w:val="365F91"/>
                <w:sz w:val="28"/>
              </w:rPr>
              <w:t xml:space="preserve"> Act</w:t>
            </w:r>
          </w:p>
        </w:tc>
      </w:tr>
      <w:tr w:rsidR="00A72D3C" w14:paraId="2074AF2E" w14:textId="77777777" w:rsidTr="00E34311">
        <w:trPr>
          <w:trHeight w:val="1466"/>
        </w:trPr>
        <w:tc>
          <w:tcPr>
            <w:tcW w:w="907" w:type="dxa"/>
          </w:tcPr>
          <w:p w14:paraId="3AA5FC95" w14:textId="77777777" w:rsidR="00A72D3C" w:rsidRDefault="002C41DA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w w:val="99"/>
                <w:sz w:val="20"/>
              </w:rPr>
              <w:t>3-16</w:t>
            </w:r>
          </w:p>
        </w:tc>
        <w:tc>
          <w:tcPr>
            <w:tcW w:w="2362" w:type="dxa"/>
          </w:tcPr>
          <w:p w14:paraId="0CD7ADFC" w14:textId="77777777" w:rsidR="00A72D3C" w:rsidRDefault="00D85612">
            <w:pPr>
              <w:pStyle w:val="TableParagraph"/>
              <w:ind w:left="108" w:right="954"/>
              <w:rPr>
                <w:sz w:val="20"/>
              </w:rPr>
            </w:pPr>
            <w:r>
              <w:rPr>
                <w:color w:val="365F91"/>
                <w:sz w:val="20"/>
              </w:rPr>
              <w:t>Duty to provide information</w:t>
            </w:r>
          </w:p>
        </w:tc>
        <w:tc>
          <w:tcPr>
            <w:tcW w:w="1522" w:type="dxa"/>
          </w:tcPr>
          <w:p w14:paraId="493A4575" w14:textId="77777777" w:rsidR="00A72D3C" w:rsidRDefault="00D85612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476" w:type="dxa"/>
          </w:tcPr>
          <w:p w14:paraId="5B877A16" w14:textId="77777777" w:rsidR="002F17E7" w:rsidRPr="002F17E7" w:rsidRDefault="002F17E7" w:rsidP="00AB4B6E">
            <w:pPr>
              <w:pStyle w:val="TableParagraph"/>
              <w:ind w:right="5"/>
              <w:rPr>
                <w:color w:val="365F91"/>
                <w:sz w:val="20"/>
              </w:rPr>
            </w:pPr>
            <w:r w:rsidRPr="002F17E7">
              <w:rPr>
                <w:color w:val="365F91"/>
                <w:sz w:val="20"/>
              </w:rPr>
              <w:t>(1) In this section, “required information”:</w:t>
            </w:r>
          </w:p>
          <w:p w14:paraId="77637D00" w14:textId="77777777" w:rsidR="002F17E7" w:rsidRPr="002F17E7" w:rsidRDefault="002F17E7" w:rsidP="00AB4B6E">
            <w:pPr>
              <w:pStyle w:val="TableParagraph"/>
              <w:ind w:right="5"/>
              <w:rPr>
                <w:color w:val="365F91"/>
                <w:sz w:val="20"/>
              </w:rPr>
            </w:pPr>
            <w:r w:rsidRPr="002F17E7">
              <w:rPr>
                <w:color w:val="365F91"/>
                <w:sz w:val="20"/>
              </w:rPr>
              <w:t>(a) means any information that an employer, contractor, owner or supplier</w:t>
            </w:r>
            <w:r>
              <w:rPr>
                <w:color w:val="365F91"/>
                <w:sz w:val="20"/>
              </w:rPr>
              <w:t xml:space="preserve"> </w:t>
            </w:r>
            <w:r w:rsidRPr="002F17E7">
              <w:rPr>
                <w:color w:val="365F91"/>
                <w:sz w:val="20"/>
              </w:rPr>
              <w:t>knows or may reasonably be expected to know and that:</w:t>
            </w:r>
          </w:p>
          <w:p w14:paraId="3EBF4F21" w14:textId="77777777" w:rsidR="002F17E7" w:rsidRPr="002F17E7" w:rsidRDefault="002F17E7" w:rsidP="00AB4B6E">
            <w:pPr>
              <w:pStyle w:val="TableParagraph"/>
              <w:ind w:right="95"/>
              <w:rPr>
                <w:color w:val="365F91"/>
                <w:sz w:val="20"/>
              </w:rPr>
            </w:pPr>
            <w:r w:rsidRPr="002F17E7">
              <w:rPr>
                <w:color w:val="365F91"/>
                <w:sz w:val="20"/>
              </w:rPr>
              <w:t>(</w:t>
            </w:r>
            <w:proofErr w:type="spellStart"/>
            <w:r w:rsidRPr="002F17E7">
              <w:rPr>
                <w:color w:val="365F91"/>
                <w:sz w:val="20"/>
              </w:rPr>
              <w:t>i</w:t>
            </w:r>
            <w:proofErr w:type="spellEnd"/>
            <w:r w:rsidRPr="002F17E7">
              <w:rPr>
                <w:color w:val="365F91"/>
                <w:sz w:val="20"/>
              </w:rPr>
              <w:t>) may affect the health or safety of any person who works at a place</w:t>
            </w:r>
            <w:r>
              <w:rPr>
                <w:color w:val="365F91"/>
                <w:sz w:val="20"/>
              </w:rPr>
              <w:t xml:space="preserve"> </w:t>
            </w:r>
            <w:r w:rsidRPr="002F17E7">
              <w:rPr>
                <w:color w:val="365F91"/>
                <w:sz w:val="20"/>
              </w:rPr>
              <w:t xml:space="preserve">of </w:t>
            </w:r>
            <w:r>
              <w:rPr>
                <w:color w:val="365F91"/>
                <w:sz w:val="20"/>
              </w:rPr>
              <w:t>e</w:t>
            </w:r>
            <w:r w:rsidRPr="002F17E7">
              <w:rPr>
                <w:color w:val="365F91"/>
                <w:sz w:val="20"/>
              </w:rPr>
              <w:t>mployment; or</w:t>
            </w:r>
          </w:p>
          <w:p w14:paraId="4C4B6EA4" w14:textId="77777777" w:rsidR="002F17E7" w:rsidRPr="002F17E7" w:rsidRDefault="002F17E7" w:rsidP="00AB4B6E">
            <w:pPr>
              <w:pStyle w:val="TableParagraph"/>
              <w:ind w:right="95"/>
              <w:rPr>
                <w:color w:val="365F91"/>
                <w:sz w:val="20"/>
              </w:rPr>
            </w:pPr>
            <w:r w:rsidRPr="002F17E7">
              <w:rPr>
                <w:color w:val="365F91"/>
                <w:sz w:val="20"/>
              </w:rPr>
              <w:t>(ii) is necessary to identify and control any existing or potential hazards</w:t>
            </w:r>
            <w:r>
              <w:rPr>
                <w:color w:val="365F91"/>
                <w:sz w:val="20"/>
              </w:rPr>
              <w:t xml:space="preserve"> </w:t>
            </w:r>
            <w:r w:rsidRPr="002F17E7">
              <w:rPr>
                <w:color w:val="365F91"/>
                <w:sz w:val="20"/>
              </w:rPr>
              <w:t>with respect to any plant or any process, procedure, biological substance</w:t>
            </w:r>
            <w:r>
              <w:rPr>
                <w:color w:val="365F91"/>
                <w:sz w:val="20"/>
              </w:rPr>
              <w:t xml:space="preserve"> </w:t>
            </w:r>
            <w:r w:rsidRPr="002F17E7">
              <w:rPr>
                <w:color w:val="365F91"/>
                <w:sz w:val="20"/>
              </w:rPr>
              <w:t>or chemical substance used at a place of employment; and</w:t>
            </w:r>
          </w:p>
          <w:p w14:paraId="04E078A0" w14:textId="77777777" w:rsidR="002F17E7" w:rsidRPr="002F17E7" w:rsidRDefault="002F17E7" w:rsidP="00AB4B6E">
            <w:pPr>
              <w:pStyle w:val="TableParagraph"/>
              <w:ind w:right="95"/>
              <w:rPr>
                <w:color w:val="365F91"/>
                <w:sz w:val="20"/>
              </w:rPr>
            </w:pPr>
            <w:r w:rsidRPr="002F17E7">
              <w:rPr>
                <w:color w:val="365F91"/>
                <w:sz w:val="20"/>
              </w:rPr>
              <w:t xml:space="preserve">(b) includes any prescribed </w:t>
            </w:r>
            <w:r>
              <w:rPr>
                <w:color w:val="365F91"/>
                <w:sz w:val="20"/>
              </w:rPr>
              <w:t>i</w:t>
            </w:r>
            <w:r w:rsidRPr="002F17E7">
              <w:rPr>
                <w:color w:val="365F91"/>
                <w:sz w:val="20"/>
              </w:rPr>
              <w:t>nformation.</w:t>
            </w:r>
          </w:p>
          <w:p w14:paraId="32804CF2" w14:textId="77777777" w:rsidR="002F17E7" w:rsidRDefault="002F17E7" w:rsidP="003C1FDD">
            <w:pPr>
              <w:pStyle w:val="TableParagraph"/>
              <w:ind w:right="386"/>
              <w:rPr>
                <w:color w:val="365F91"/>
                <w:sz w:val="20"/>
              </w:rPr>
            </w:pPr>
          </w:p>
          <w:p w14:paraId="56C86E12" w14:textId="69734AB2" w:rsidR="002F17E7" w:rsidRPr="002F17E7" w:rsidRDefault="002F17E7" w:rsidP="00AB4B6E">
            <w:pPr>
              <w:pStyle w:val="TableParagraph"/>
              <w:ind w:right="95"/>
              <w:rPr>
                <w:color w:val="365F91"/>
                <w:sz w:val="20"/>
              </w:rPr>
            </w:pPr>
            <w:r w:rsidRPr="002F17E7">
              <w:rPr>
                <w:color w:val="365F91"/>
                <w:sz w:val="20"/>
              </w:rPr>
              <w:t>(2) Subject to section 3</w:t>
            </w:r>
            <w:r w:rsidRPr="002F17E7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2F17E7">
              <w:rPr>
                <w:color w:val="365F91"/>
                <w:sz w:val="20"/>
              </w:rPr>
              <w:t>17 and Division 7, every employer shall keep readily</w:t>
            </w:r>
            <w:r>
              <w:rPr>
                <w:color w:val="365F91"/>
                <w:sz w:val="20"/>
              </w:rPr>
              <w:t xml:space="preserve"> </w:t>
            </w:r>
            <w:r w:rsidRPr="002F17E7">
              <w:rPr>
                <w:color w:val="365F91"/>
                <w:sz w:val="20"/>
              </w:rPr>
              <w:t>available all required information and provide that information to the following at</w:t>
            </w:r>
            <w:r w:rsidR="00AB4B6E">
              <w:rPr>
                <w:color w:val="365F91"/>
                <w:sz w:val="20"/>
              </w:rPr>
              <w:t xml:space="preserve"> </w:t>
            </w:r>
            <w:r w:rsidRPr="002F17E7">
              <w:rPr>
                <w:color w:val="365F91"/>
                <w:sz w:val="20"/>
              </w:rPr>
              <w:t>a place of employment:</w:t>
            </w:r>
          </w:p>
          <w:p w14:paraId="62339B8D" w14:textId="77777777" w:rsidR="002F17E7" w:rsidRPr="002F17E7" w:rsidRDefault="002F17E7" w:rsidP="00AB4B6E">
            <w:pPr>
              <w:pStyle w:val="TableParagraph"/>
              <w:ind w:right="95"/>
              <w:rPr>
                <w:color w:val="365F91"/>
                <w:sz w:val="20"/>
              </w:rPr>
            </w:pPr>
            <w:r w:rsidRPr="002F17E7">
              <w:rPr>
                <w:color w:val="365F91"/>
                <w:sz w:val="20"/>
              </w:rPr>
              <w:t xml:space="preserve">(a) the occupational health </w:t>
            </w:r>
            <w:proofErr w:type="gramStart"/>
            <w:r w:rsidRPr="002F17E7">
              <w:rPr>
                <w:color w:val="365F91"/>
                <w:sz w:val="20"/>
              </w:rPr>
              <w:t>committee;</w:t>
            </w:r>
            <w:proofErr w:type="gramEnd"/>
          </w:p>
          <w:p w14:paraId="70E36974" w14:textId="77777777" w:rsidR="002F17E7" w:rsidRPr="002F17E7" w:rsidRDefault="002F17E7" w:rsidP="00AB4B6E">
            <w:pPr>
              <w:pStyle w:val="TableParagraph"/>
              <w:ind w:right="95"/>
              <w:rPr>
                <w:color w:val="365F91"/>
                <w:sz w:val="20"/>
              </w:rPr>
            </w:pPr>
            <w:r w:rsidRPr="002F17E7">
              <w:rPr>
                <w:color w:val="365F91"/>
                <w:sz w:val="20"/>
              </w:rPr>
              <w:t xml:space="preserve">(b) the occupational health and safety </w:t>
            </w:r>
            <w:proofErr w:type="gramStart"/>
            <w:r w:rsidRPr="002F17E7">
              <w:rPr>
                <w:color w:val="365F91"/>
                <w:sz w:val="20"/>
              </w:rPr>
              <w:t>representative;</w:t>
            </w:r>
            <w:proofErr w:type="gramEnd"/>
          </w:p>
          <w:p w14:paraId="5F51834C" w14:textId="610802D7" w:rsidR="002F17E7" w:rsidRDefault="002F17E7" w:rsidP="00AB4B6E">
            <w:pPr>
              <w:pStyle w:val="TableParagraph"/>
              <w:ind w:right="95"/>
              <w:rPr>
                <w:color w:val="365F91"/>
                <w:sz w:val="20"/>
              </w:rPr>
            </w:pPr>
            <w:r w:rsidRPr="002F17E7">
              <w:rPr>
                <w:color w:val="365F91"/>
                <w:sz w:val="20"/>
              </w:rPr>
              <w:t>(c) the workers, if there is no occupational health committee and no</w:t>
            </w:r>
            <w:r>
              <w:rPr>
                <w:color w:val="365F91"/>
                <w:sz w:val="20"/>
              </w:rPr>
              <w:t xml:space="preserve"> </w:t>
            </w:r>
            <w:r w:rsidRPr="002F17E7">
              <w:rPr>
                <w:color w:val="365F91"/>
                <w:sz w:val="20"/>
              </w:rPr>
              <w:t>occupational health and safety representative.</w:t>
            </w:r>
          </w:p>
          <w:p w14:paraId="4F7B8C39" w14:textId="77777777" w:rsidR="00FF3CFC" w:rsidRPr="002F17E7" w:rsidRDefault="00FF3CFC" w:rsidP="003C1FDD">
            <w:pPr>
              <w:pStyle w:val="TableParagraph"/>
              <w:ind w:right="386"/>
              <w:rPr>
                <w:color w:val="365F91"/>
                <w:sz w:val="20"/>
              </w:rPr>
            </w:pPr>
          </w:p>
          <w:p w14:paraId="5526D3B3" w14:textId="77777777" w:rsidR="002F17E7" w:rsidRPr="002F17E7" w:rsidRDefault="002F17E7" w:rsidP="00AB4B6E">
            <w:pPr>
              <w:pStyle w:val="TableParagraph"/>
              <w:ind w:right="95"/>
              <w:rPr>
                <w:color w:val="365F91"/>
                <w:sz w:val="20"/>
              </w:rPr>
            </w:pPr>
            <w:r w:rsidRPr="002F17E7">
              <w:rPr>
                <w:color w:val="365F91"/>
                <w:sz w:val="20"/>
              </w:rPr>
              <w:t>(3) Subject to Division 7, every contractor shall provide all required information to:</w:t>
            </w:r>
          </w:p>
          <w:p w14:paraId="4D9452BE" w14:textId="77777777" w:rsidR="002F17E7" w:rsidRPr="002F17E7" w:rsidRDefault="002F17E7" w:rsidP="00AB4B6E">
            <w:pPr>
              <w:pStyle w:val="TableParagraph"/>
              <w:ind w:right="95"/>
              <w:rPr>
                <w:color w:val="365F91"/>
                <w:sz w:val="20"/>
              </w:rPr>
            </w:pPr>
            <w:r w:rsidRPr="002F17E7">
              <w:rPr>
                <w:color w:val="365F91"/>
                <w:sz w:val="20"/>
              </w:rPr>
              <w:t>(a) every employer and self</w:t>
            </w:r>
            <w:r w:rsidRPr="002F17E7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2F17E7">
              <w:rPr>
                <w:color w:val="365F91"/>
                <w:sz w:val="20"/>
              </w:rPr>
              <w:t xml:space="preserve">employed </w:t>
            </w:r>
            <w:r w:rsidRPr="002F17E7">
              <w:rPr>
                <w:color w:val="365F91"/>
                <w:sz w:val="20"/>
              </w:rPr>
              <w:lastRenderedPageBreak/>
              <w:t>person with whom the contractor has</w:t>
            </w:r>
            <w:r>
              <w:rPr>
                <w:color w:val="365F91"/>
                <w:sz w:val="20"/>
              </w:rPr>
              <w:t xml:space="preserve"> </w:t>
            </w:r>
            <w:r w:rsidRPr="002F17E7">
              <w:rPr>
                <w:color w:val="365F91"/>
                <w:sz w:val="20"/>
              </w:rPr>
              <w:t>a contract; and</w:t>
            </w:r>
          </w:p>
          <w:p w14:paraId="4E371F42" w14:textId="77777777" w:rsidR="002F17E7" w:rsidRPr="002F17E7" w:rsidRDefault="002F17E7" w:rsidP="00AB4B6E">
            <w:pPr>
              <w:pStyle w:val="TableParagraph"/>
              <w:ind w:right="95"/>
              <w:rPr>
                <w:color w:val="365F91"/>
                <w:sz w:val="20"/>
              </w:rPr>
            </w:pPr>
            <w:r w:rsidRPr="002F17E7">
              <w:rPr>
                <w:color w:val="365F91"/>
                <w:sz w:val="20"/>
              </w:rPr>
              <w:t>(b) any occupational health committee established by the contractor.</w:t>
            </w:r>
          </w:p>
          <w:p w14:paraId="33B717D2" w14:textId="77777777" w:rsidR="002F17E7" w:rsidRDefault="002F17E7" w:rsidP="003C1FDD">
            <w:pPr>
              <w:pStyle w:val="TableParagraph"/>
              <w:ind w:right="386"/>
              <w:rPr>
                <w:color w:val="365F91"/>
                <w:sz w:val="20"/>
              </w:rPr>
            </w:pPr>
          </w:p>
          <w:p w14:paraId="7B7E7A67" w14:textId="6373F3B7" w:rsidR="002F17E7" w:rsidRPr="002F17E7" w:rsidRDefault="002F17E7" w:rsidP="00AB4B6E">
            <w:pPr>
              <w:pStyle w:val="TableParagraph"/>
              <w:ind w:right="95"/>
              <w:rPr>
                <w:color w:val="365F91"/>
                <w:sz w:val="20"/>
              </w:rPr>
            </w:pPr>
            <w:r w:rsidRPr="002F17E7">
              <w:rPr>
                <w:color w:val="365F91"/>
                <w:sz w:val="20"/>
              </w:rPr>
              <w:t>(4) Subject to Division 7, every owner of a plant used as a place of employment</w:t>
            </w:r>
            <w:r>
              <w:rPr>
                <w:color w:val="365F91"/>
                <w:sz w:val="20"/>
              </w:rPr>
              <w:t xml:space="preserve"> </w:t>
            </w:r>
            <w:r w:rsidRPr="002F17E7">
              <w:rPr>
                <w:color w:val="365F91"/>
                <w:sz w:val="20"/>
              </w:rPr>
              <w:t>shall provide all required information to every contractor, every employer who</w:t>
            </w:r>
            <w:r w:rsidR="00AB4B6E">
              <w:rPr>
                <w:color w:val="365F91"/>
                <w:sz w:val="20"/>
              </w:rPr>
              <w:t xml:space="preserve"> </w:t>
            </w:r>
            <w:r w:rsidRPr="002F17E7">
              <w:rPr>
                <w:color w:val="365F91"/>
                <w:sz w:val="20"/>
              </w:rPr>
              <w:t>employs workers who work in or on the plant and every self</w:t>
            </w:r>
            <w:r w:rsidRPr="002F17E7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2F17E7">
              <w:rPr>
                <w:color w:val="365F91"/>
                <w:sz w:val="20"/>
              </w:rPr>
              <w:t>employed person who</w:t>
            </w:r>
            <w:r>
              <w:rPr>
                <w:color w:val="365F91"/>
                <w:sz w:val="20"/>
              </w:rPr>
              <w:t xml:space="preserve"> </w:t>
            </w:r>
            <w:r w:rsidRPr="002F17E7">
              <w:rPr>
                <w:color w:val="365F91"/>
                <w:sz w:val="20"/>
              </w:rPr>
              <w:t>works in or on the plant.</w:t>
            </w:r>
          </w:p>
          <w:p w14:paraId="3E2AB5EF" w14:textId="77777777" w:rsidR="002F17E7" w:rsidRDefault="002F17E7" w:rsidP="003C1FDD">
            <w:pPr>
              <w:pStyle w:val="TableParagraph"/>
              <w:ind w:right="386"/>
              <w:rPr>
                <w:color w:val="365F91"/>
                <w:sz w:val="20"/>
              </w:rPr>
            </w:pPr>
          </w:p>
          <w:p w14:paraId="079256B0" w14:textId="77777777" w:rsidR="00A72D3C" w:rsidRDefault="002F17E7" w:rsidP="00AB4B6E">
            <w:pPr>
              <w:pStyle w:val="TableParagraph"/>
              <w:ind w:right="95"/>
              <w:rPr>
                <w:i/>
                <w:sz w:val="20"/>
              </w:rPr>
            </w:pPr>
            <w:r w:rsidRPr="002F17E7">
              <w:rPr>
                <w:color w:val="365F91"/>
                <w:sz w:val="20"/>
              </w:rPr>
              <w:t>(5) Subject to Division 7, every supplier shall provide prescribed written</w:t>
            </w:r>
            <w:r>
              <w:rPr>
                <w:color w:val="365F91"/>
                <w:sz w:val="20"/>
              </w:rPr>
              <w:t xml:space="preserve"> </w:t>
            </w:r>
            <w:r w:rsidRPr="002F17E7">
              <w:rPr>
                <w:color w:val="365F91"/>
                <w:sz w:val="20"/>
              </w:rPr>
              <w:t>instructions and any other prescribed information to every employer to whom the</w:t>
            </w:r>
            <w:r>
              <w:rPr>
                <w:color w:val="365F91"/>
                <w:sz w:val="20"/>
              </w:rPr>
              <w:t xml:space="preserve"> </w:t>
            </w:r>
            <w:r w:rsidRPr="002F17E7">
              <w:rPr>
                <w:color w:val="365F91"/>
                <w:sz w:val="20"/>
              </w:rPr>
              <w:t>supplier supplies any prescribed biological substance, chemical substance or plant.</w:t>
            </w:r>
          </w:p>
        </w:tc>
        <w:tc>
          <w:tcPr>
            <w:tcW w:w="3169" w:type="dxa"/>
          </w:tcPr>
          <w:p w14:paraId="14144EA5" w14:textId="77777777" w:rsidR="00C52EE5" w:rsidRPr="00C52EE5" w:rsidRDefault="00C52EE5" w:rsidP="00527444">
            <w:pPr>
              <w:pStyle w:val="TableParagraph"/>
              <w:spacing w:line="225" w:lineRule="exact"/>
              <w:rPr>
                <w:color w:val="365F91"/>
                <w:sz w:val="20"/>
              </w:rPr>
            </w:pPr>
            <w:r w:rsidRPr="00C52EE5">
              <w:rPr>
                <w:color w:val="365F91"/>
                <w:sz w:val="20"/>
              </w:rPr>
              <w:lastRenderedPageBreak/>
              <w:t>Exemption</w:t>
            </w:r>
          </w:p>
          <w:p w14:paraId="6A19C5F6" w14:textId="77777777" w:rsidR="00C52EE5" w:rsidRDefault="00C52EE5" w:rsidP="00527444">
            <w:pPr>
              <w:pStyle w:val="TableParagraph"/>
              <w:spacing w:line="225" w:lineRule="exact"/>
              <w:rPr>
                <w:color w:val="365F91"/>
                <w:sz w:val="20"/>
              </w:rPr>
            </w:pPr>
            <w:r w:rsidRPr="00C52EE5">
              <w:rPr>
                <w:color w:val="365F91"/>
                <w:sz w:val="20"/>
              </w:rPr>
              <w:t>3</w:t>
            </w:r>
            <w:r w:rsidRPr="00C52EE5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C52EE5">
              <w:rPr>
                <w:color w:val="365F91"/>
                <w:sz w:val="20"/>
              </w:rPr>
              <w:t>17</w:t>
            </w:r>
          </w:p>
          <w:p w14:paraId="79CC6D25" w14:textId="77777777" w:rsidR="00C52EE5" w:rsidRPr="00C52EE5" w:rsidRDefault="00C52EE5" w:rsidP="00527444">
            <w:pPr>
              <w:pStyle w:val="TableParagraph"/>
              <w:spacing w:line="225" w:lineRule="exact"/>
              <w:rPr>
                <w:color w:val="365F91"/>
                <w:sz w:val="20"/>
              </w:rPr>
            </w:pPr>
            <w:r w:rsidRPr="00C52EE5">
              <w:rPr>
                <w:color w:val="365F91"/>
                <w:sz w:val="20"/>
              </w:rPr>
              <w:t xml:space="preserve">(1) Subject to Division 7, an employer, owner, </w:t>
            </w:r>
            <w:proofErr w:type="gramStart"/>
            <w:r w:rsidRPr="00C52EE5">
              <w:rPr>
                <w:color w:val="365F91"/>
                <w:sz w:val="20"/>
              </w:rPr>
              <w:t>contractor</w:t>
            </w:r>
            <w:proofErr w:type="gramEnd"/>
            <w:r w:rsidRPr="00C52EE5">
              <w:rPr>
                <w:color w:val="365F91"/>
                <w:sz w:val="20"/>
              </w:rPr>
              <w:t xml:space="preserve"> or supplier may apply</w:t>
            </w:r>
            <w:r>
              <w:rPr>
                <w:color w:val="365F91"/>
                <w:sz w:val="20"/>
              </w:rPr>
              <w:t xml:space="preserve"> </w:t>
            </w:r>
            <w:r w:rsidRPr="00C52EE5">
              <w:rPr>
                <w:color w:val="365F91"/>
                <w:sz w:val="20"/>
              </w:rPr>
              <w:t>for an exemption from the requirements of subsection 3</w:t>
            </w:r>
            <w:r w:rsidRPr="00C52EE5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C52EE5">
              <w:rPr>
                <w:color w:val="365F91"/>
                <w:sz w:val="20"/>
              </w:rPr>
              <w:t>16(2), (3), (4) or (5), as the</w:t>
            </w:r>
            <w:r>
              <w:rPr>
                <w:color w:val="365F91"/>
                <w:sz w:val="20"/>
              </w:rPr>
              <w:t xml:space="preserve"> </w:t>
            </w:r>
            <w:r w:rsidRPr="00C52EE5">
              <w:rPr>
                <w:color w:val="365F91"/>
                <w:sz w:val="20"/>
              </w:rPr>
              <w:t>case may be, with respect to information that contains trade secrets of the applicant</w:t>
            </w:r>
            <w:r>
              <w:rPr>
                <w:color w:val="365F91"/>
                <w:sz w:val="20"/>
              </w:rPr>
              <w:t xml:space="preserve"> </w:t>
            </w:r>
            <w:r w:rsidRPr="00C52EE5">
              <w:rPr>
                <w:color w:val="365F91"/>
                <w:sz w:val="20"/>
              </w:rPr>
              <w:t>by submitting a written request to the director of occupational health and safety.</w:t>
            </w:r>
          </w:p>
          <w:p w14:paraId="32840B2B" w14:textId="77777777" w:rsidR="00C52EE5" w:rsidRDefault="00C52EE5" w:rsidP="00527444">
            <w:pPr>
              <w:pStyle w:val="TableParagraph"/>
              <w:spacing w:line="225" w:lineRule="exact"/>
              <w:rPr>
                <w:color w:val="365F91"/>
                <w:sz w:val="20"/>
              </w:rPr>
            </w:pPr>
          </w:p>
          <w:p w14:paraId="0EAD4BAA" w14:textId="77777777" w:rsidR="00C52EE5" w:rsidRPr="00C52EE5" w:rsidRDefault="00C52EE5" w:rsidP="00527444">
            <w:pPr>
              <w:pStyle w:val="TableParagraph"/>
              <w:spacing w:line="225" w:lineRule="exact"/>
              <w:rPr>
                <w:color w:val="365F91"/>
                <w:sz w:val="20"/>
              </w:rPr>
            </w:pPr>
            <w:r w:rsidRPr="00C52EE5">
              <w:rPr>
                <w:color w:val="365F91"/>
                <w:sz w:val="20"/>
              </w:rPr>
              <w:t>(2) After consultation with any interested persons that the director of occupational</w:t>
            </w:r>
            <w:r w:rsidR="00527444">
              <w:rPr>
                <w:color w:val="365F91"/>
                <w:sz w:val="20"/>
              </w:rPr>
              <w:t xml:space="preserve"> </w:t>
            </w:r>
            <w:r w:rsidRPr="00C52EE5">
              <w:rPr>
                <w:color w:val="365F91"/>
                <w:sz w:val="20"/>
              </w:rPr>
              <w:t>health and safety considers appropriate, the director may exempt an applicant</w:t>
            </w:r>
            <w:r w:rsidR="00527444">
              <w:rPr>
                <w:color w:val="365F91"/>
                <w:sz w:val="20"/>
              </w:rPr>
              <w:t xml:space="preserve"> </w:t>
            </w:r>
            <w:r w:rsidRPr="00C52EE5">
              <w:rPr>
                <w:color w:val="365F91"/>
                <w:sz w:val="20"/>
              </w:rPr>
              <w:t>pursuant to subsection (1) from the requirements of subsection 3</w:t>
            </w:r>
            <w:r w:rsidRPr="00C52EE5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C52EE5">
              <w:rPr>
                <w:color w:val="365F91"/>
                <w:sz w:val="20"/>
              </w:rPr>
              <w:t>16(2), (3), (4) or (5)</w:t>
            </w:r>
            <w:r>
              <w:rPr>
                <w:color w:val="365F91"/>
                <w:sz w:val="20"/>
              </w:rPr>
              <w:t xml:space="preserve"> </w:t>
            </w:r>
            <w:r w:rsidRPr="00C52EE5">
              <w:rPr>
                <w:color w:val="365F91"/>
                <w:sz w:val="20"/>
              </w:rPr>
              <w:t>with respect to information that contains trade secrets of the applicant.</w:t>
            </w:r>
          </w:p>
          <w:p w14:paraId="293C6079" w14:textId="77777777" w:rsidR="00C52EE5" w:rsidRDefault="00C52EE5" w:rsidP="00527444">
            <w:pPr>
              <w:pStyle w:val="TableParagraph"/>
              <w:spacing w:line="225" w:lineRule="exact"/>
              <w:rPr>
                <w:color w:val="365F91"/>
                <w:sz w:val="20"/>
              </w:rPr>
            </w:pPr>
          </w:p>
          <w:p w14:paraId="0C4DBFC7" w14:textId="77777777" w:rsidR="00527444" w:rsidRDefault="00C52EE5" w:rsidP="00527444">
            <w:pPr>
              <w:pStyle w:val="TableParagraph"/>
              <w:spacing w:line="225" w:lineRule="exact"/>
              <w:rPr>
                <w:color w:val="365F91"/>
                <w:sz w:val="20"/>
              </w:rPr>
            </w:pPr>
            <w:r w:rsidRPr="00C52EE5">
              <w:rPr>
                <w:color w:val="365F91"/>
                <w:sz w:val="20"/>
              </w:rPr>
              <w:t>(3) An exemption pursuant to subsection (2):</w:t>
            </w:r>
            <w:r w:rsidR="00527444">
              <w:rPr>
                <w:color w:val="365F91"/>
                <w:sz w:val="20"/>
              </w:rPr>
              <w:t xml:space="preserve"> </w:t>
            </w:r>
          </w:p>
          <w:p w14:paraId="1DC2E327" w14:textId="77777777" w:rsidR="00527444" w:rsidRDefault="00C52EE5" w:rsidP="00527444">
            <w:pPr>
              <w:pStyle w:val="TableParagraph"/>
              <w:spacing w:line="225" w:lineRule="exact"/>
              <w:rPr>
                <w:color w:val="365F91"/>
                <w:sz w:val="20"/>
              </w:rPr>
            </w:pPr>
            <w:r w:rsidRPr="00C52EE5">
              <w:rPr>
                <w:color w:val="365F91"/>
                <w:sz w:val="20"/>
              </w:rPr>
              <w:t>(a) must be in writing; and</w:t>
            </w:r>
            <w:r w:rsidR="00527444">
              <w:rPr>
                <w:color w:val="365F91"/>
                <w:sz w:val="20"/>
              </w:rPr>
              <w:t xml:space="preserve"> </w:t>
            </w:r>
          </w:p>
          <w:p w14:paraId="589108F0" w14:textId="77777777" w:rsidR="00C52EE5" w:rsidRDefault="00C52EE5" w:rsidP="00527444">
            <w:pPr>
              <w:pStyle w:val="TableParagraph"/>
              <w:spacing w:line="225" w:lineRule="exact"/>
              <w:rPr>
                <w:color w:val="365F91"/>
                <w:sz w:val="20"/>
              </w:rPr>
            </w:pPr>
            <w:r w:rsidRPr="00C52EE5">
              <w:rPr>
                <w:color w:val="365F91"/>
                <w:sz w:val="20"/>
              </w:rPr>
              <w:t>(b) may be made subject to any terms and conditions that, in the opinion</w:t>
            </w:r>
            <w:r>
              <w:rPr>
                <w:color w:val="365F91"/>
                <w:sz w:val="20"/>
              </w:rPr>
              <w:t xml:space="preserve"> </w:t>
            </w:r>
            <w:r w:rsidRPr="00C52EE5">
              <w:rPr>
                <w:color w:val="365F91"/>
                <w:sz w:val="20"/>
              </w:rPr>
              <w:t xml:space="preserve">of the director of </w:t>
            </w:r>
            <w:r w:rsidR="00527444">
              <w:rPr>
                <w:color w:val="365F91"/>
                <w:sz w:val="20"/>
              </w:rPr>
              <w:t>o</w:t>
            </w:r>
            <w:r w:rsidRPr="00C52EE5">
              <w:rPr>
                <w:color w:val="365F91"/>
                <w:sz w:val="20"/>
              </w:rPr>
              <w:t>ccupational health and safety, are necessary to secure the</w:t>
            </w:r>
            <w:r w:rsidR="00527444">
              <w:rPr>
                <w:color w:val="365F91"/>
                <w:sz w:val="20"/>
              </w:rPr>
              <w:t xml:space="preserve"> </w:t>
            </w:r>
            <w:r w:rsidRPr="00C52EE5">
              <w:rPr>
                <w:color w:val="365F91"/>
                <w:sz w:val="20"/>
              </w:rPr>
              <w:t>health or safety of the workers.</w:t>
            </w:r>
            <w:r>
              <w:rPr>
                <w:color w:val="365F91"/>
                <w:sz w:val="20"/>
              </w:rPr>
              <w:t xml:space="preserve"> </w:t>
            </w:r>
          </w:p>
          <w:p w14:paraId="4F10BAC0" w14:textId="77777777" w:rsidR="00C52EE5" w:rsidRDefault="00C52EE5" w:rsidP="00527444">
            <w:pPr>
              <w:pStyle w:val="TableParagraph"/>
              <w:spacing w:line="225" w:lineRule="exact"/>
              <w:rPr>
                <w:color w:val="365F91"/>
                <w:sz w:val="20"/>
              </w:rPr>
            </w:pPr>
          </w:p>
          <w:p w14:paraId="4FD9303D" w14:textId="77777777" w:rsidR="00C52EE5" w:rsidRPr="00C52EE5" w:rsidRDefault="00C52EE5" w:rsidP="00527444">
            <w:pPr>
              <w:pStyle w:val="TableParagraph"/>
              <w:spacing w:line="225" w:lineRule="exact"/>
              <w:rPr>
                <w:color w:val="365F91"/>
                <w:sz w:val="20"/>
              </w:rPr>
            </w:pPr>
            <w:r w:rsidRPr="00C52EE5">
              <w:rPr>
                <w:color w:val="365F91"/>
                <w:sz w:val="20"/>
              </w:rPr>
              <w:t>DIVISION 7</w:t>
            </w:r>
          </w:p>
          <w:p w14:paraId="5A1C81DB" w14:textId="77777777" w:rsidR="00A72D3C" w:rsidRDefault="00C52EE5" w:rsidP="00527444">
            <w:pPr>
              <w:pStyle w:val="TableParagraph"/>
              <w:spacing w:line="225" w:lineRule="exact"/>
              <w:rPr>
                <w:color w:val="365F91"/>
                <w:sz w:val="20"/>
              </w:rPr>
            </w:pPr>
            <w:r w:rsidRPr="00C52EE5">
              <w:rPr>
                <w:color w:val="365F91"/>
                <w:sz w:val="20"/>
              </w:rPr>
              <w:t>Workplace Hazardous Materials Information System</w:t>
            </w:r>
          </w:p>
          <w:p w14:paraId="12AE8567" w14:textId="77777777" w:rsidR="00C52EE5" w:rsidRDefault="00C52EE5" w:rsidP="00527444">
            <w:pPr>
              <w:pStyle w:val="TableParagraph"/>
              <w:spacing w:line="225" w:lineRule="exact"/>
              <w:rPr>
                <w:color w:val="365F91"/>
                <w:sz w:val="20"/>
              </w:rPr>
            </w:pPr>
          </w:p>
          <w:p w14:paraId="4C4087E6" w14:textId="77777777" w:rsidR="00C52EE5" w:rsidRDefault="00C52EE5" w:rsidP="00527444">
            <w:pPr>
              <w:pStyle w:val="TableParagraph"/>
              <w:spacing w:line="225" w:lineRule="exact"/>
              <w:rPr>
                <w:color w:val="365F91"/>
                <w:sz w:val="20"/>
              </w:rPr>
            </w:pPr>
          </w:p>
          <w:p w14:paraId="62AA6755" w14:textId="77777777" w:rsidR="00C52EE5" w:rsidRPr="00C52EE5" w:rsidRDefault="00C52EE5" w:rsidP="00527444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3779" w:type="dxa"/>
          </w:tcPr>
          <w:p w14:paraId="3483CFC0" w14:textId="33C54DE2" w:rsidR="00A72D3C" w:rsidRDefault="00D85612" w:rsidP="00FF3CFC">
            <w:pPr>
              <w:pStyle w:val="TableParagraph"/>
              <w:spacing w:line="243" w:lineRule="exact"/>
              <w:ind w:left="106"/>
              <w:rPr>
                <w:i/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lastRenderedPageBreak/>
              <w:t>Does your committee have access to</w:t>
            </w:r>
            <w:r w:rsidR="00FF3CFC">
              <w:rPr>
                <w:color w:val="365F91"/>
                <w:sz w:val="20"/>
              </w:rPr>
              <w:t xml:space="preserve"> </w:t>
            </w:r>
            <w:r>
              <w:rPr>
                <w:i/>
                <w:color w:val="365F91"/>
                <w:sz w:val="20"/>
              </w:rPr>
              <w:t>“required information”?</w:t>
            </w:r>
          </w:p>
          <w:p w14:paraId="20191FF7" w14:textId="77777777" w:rsidR="00FF3CFC" w:rsidRPr="00FF3CFC" w:rsidRDefault="00FF3CFC" w:rsidP="00FF3CFC"/>
          <w:p w14:paraId="405778FE" w14:textId="77777777" w:rsidR="00FF3CFC" w:rsidRPr="00FF3CFC" w:rsidRDefault="00FF3CFC" w:rsidP="00FF3CFC"/>
          <w:p w14:paraId="2A5AF22D" w14:textId="77777777" w:rsidR="00FF3CFC" w:rsidRPr="00FF3CFC" w:rsidRDefault="00FF3CFC" w:rsidP="00FF3CFC"/>
          <w:p w14:paraId="4B7E5802" w14:textId="77777777" w:rsidR="00FF3CFC" w:rsidRPr="00FF3CFC" w:rsidRDefault="00FF3CFC" w:rsidP="00FF3CFC"/>
          <w:p w14:paraId="19A6DC1B" w14:textId="77777777" w:rsidR="00FF3CFC" w:rsidRPr="00FF3CFC" w:rsidRDefault="00FF3CFC" w:rsidP="00FF3CFC"/>
          <w:p w14:paraId="67E6FF4E" w14:textId="77777777" w:rsidR="00FF3CFC" w:rsidRPr="00FF3CFC" w:rsidRDefault="00FF3CFC" w:rsidP="00FF3CFC"/>
          <w:p w14:paraId="7BF4B126" w14:textId="77777777" w:rsidR="00FF3CFC" w:rsidRPr="00FF3CFC" w:rsidRDefault="00FF3CFC" w:rsidP="00FF3CFC"/>
          <w:p w14:paraId="3DA89D26" w14:textId="77777777" w:rsidR="00FF3CFC" w:rsidRPr="00FF3CFC" w:rsidRDefault="00FF3CFC" w:rsidP="00FF3CFC"/>
          <w:p w14:paraId="3ABC0502" w14:textId="77777777" w:rsidR="00FF3CFC" w:rsidRPr="00FF3CFC" w:rsidRDefault="00FF3CFC" w:rsidP="00FF3CFC"/>
          <w:p w14:paraId="0BE6BB74" w14:textId="77777777" w:rsidR="00FF3CFC" w:rsidRPr="00FF3CFC" w:rsidRDefault="00FF3CFC" w:rsidP="00FF3CFC"/>
          <w:p w14:paraId="22032C17" w14:textId="77777777" w:rsidR="00FF3CFC" w:rsidRPr="00FF3CFC" w:rsidRDefault="00FF3CFC" w:rsidP="00FF3CFC"/>
          <w:p w14:paraId="3695ADA3" w14:textId="77777777" w:rsidR="00FF3CFC" w:rsidRPr="00FF3CFC" w:rsidRDefault="00FF3CFC" w:rsidP="00FF3CFC"/>
          <w:p w14:paraId="6D8A1FF7" w14:textId="77777777" w:rsidR="00FF3CFC" w:rsidRPr="00FF3CFC" w:rsidRDefault="00FF3CFC" w:rsidP="00FF3CFC"/>
          <w:p w14:paraId="01DE6AB3" w14:textId="77777777" w:rsidR="00FF3CFC" w:rsidRPr="00FF3CFC" w:rsidRDefault="00FF3CFC" w:rsidP="00FF3CFC"/>
          <w:p w14:paraId="17827735" w14:textId="77777777" w:rsidR="00FF3CFC" w:rsidRPr="00FF3CFC" w:rsidRDefault="00FF3CFC" w:rsidP="00FF3CFC"/>
          <w:p w14:paraId="110EA8D6" w14:textId="77777777" w:rsidR="00FF3CFC" w:rsidRPr="00FF3CFC" w:rsidRDefault="00FF3CFC" w:rsidP="00FF3CFC"/>
          <w:p w14:paraId="2D0152F4" w14:textId="77777777" w:rsidR="00FF3CFC" w:rsidRPr="00FF3CFC" w:rsidRDefault="00FF3CFC" w:rsidP="00FF3CFC"/>
          <w:p w14:paraId="4C7C85B9" w14:textId="77777777" w:rsidR="00FF3CFC" w:rsidRPr="00FF3CFC" w:rsidRDefault="00FF3CFC" w:rsidP="00FF3CFC"/>
          <w:p w14:paraId="33DE85B1" w14:textId="77777777" w:rsidR="00FF3CFC" w:rsidRPr="00FF3CFC" w:rsidRDefault="00FF3CFC" w:rsidP="00FF3CFC"/>
          <w:p w14:paraId="09997105" w14:textId="77777777" w:rsidR="00FF3CFC" w:rsidRPr="00FF3CFC" w:rsidRDefault="00FF3CFC" w:rsidP="00FF3CFC"/>
          <w:p w14:paraId="0C922A57" w14:textId="77777777" w:rsidR="00FF3CFC" w:rsidRPr="00FF3CFC" w:rsidRDefault="00FF3CFC" w:rsidP="00FF3CFC"/>
          <w:p w14:paraId="61DDEA14" w14:textId="77777777" w:rsidR="00FF3CFC" w:rsidRPr="00FF3CFC" w:rsidRDefault="00FF3CFC" w:rsidP="00FF3CFC"/>
          <w:p w14:paraId="0D916647" w14:textId="77777777" w:rsidR="00FF3CFC" w:rsidRPr="00FF3CFC" w:rsidRDefault="00FF3CFC" w:rsidP="00FF3CFC"/>
          <w:p w14:paraId="01FBA4DD" w14:textId="77777777" w:rsidR="00FF3CFC" w:rsidRPr="00FF3CFC" w:rsidRDefault="00FF3CFC" w:rsidP="00FF3CFC"/>
          <w:p w14:paraId="7BCA2C82" w14:textId="77777777" w:rsidR="00FF3CFC" w:rsidRPr="00FF3CFC" w:rsidRDefault="00FF3CFC" w:rsidP="00FF3CFC"/>
          <w:p w14:paraId="111F603B" w14:textId="77777777" w:rsidR="00FF3CFC" w:rsidRPr="00FF3CFC" w:rsidRDefault="00FF3CFC" w:rsidP="00FF3CFC"/>
          <w:p w14:paraId="6009DDED" w14:textId="77777777" w:rsidR="00FF3CFC" w:rsidRPr="00FF3CFC" w:rsidRDefault="00FF3CFC" w:rsidP="00FF3CFC"/>
          <w:p w14:paraId="404F2AA1" w14:textId="77777777" w:rsidR="00FF3CFC" w:rsidRPr="00FF3CFC" w:rsidRDefault="00FF3CFC" w:rsidP="00FF3CFC"/>
          <w:p w14:paraId="3C3E23A2" w14:textId="77777777" w:rsidR="00FF3CFC" w:rsidRPr="00FF3CFC" w:rsidRDefault="00FF3CFC" w:rsidP="00FF3CFC"/>
          <w:p w14:paraId="45632332" w14:textId="1A4C4039" w:rsidR="00FF3CFC" w:rsidRDefault="00FF3CFC" w:rsidP="00FF3CFC">
            <w:pPr>
              <w:rPr>
                <w:i/>
                <w:color w:val="365F91"/>
                <w:sz w:val="20"/>
              </w:rPr>
            </w:pPr>
          </w:p>
          <w:p w14:paraId="7A488273" w14:textId="4AC17B60" w:rsidR="00FF3CFC" w:rsidRPr="00FF3CFC" w:rsidRDefault="00FF3CFC" w:rsidP="00FF3CFC">
            <w:pPr>
              <w:tabs>
                <w:tab w:val="left" w:pos="276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ab/>
            </w:r>
          </w:p>
          <w:p w14:paraId="3E81F2CC" w14:textId="77777777" w:rsidR="00FF3CFC" w:rsidRPr="00FF3CFC" w:rsidRDefault="00FF3CFC" w:rsidP="00FF3CFC"/>
          <w:p w14:paraId="60510D36" w14:textId="36E9E0D5" w:rsidR="00FF3CFC" w:rsidRPr="00FF3CFC" w:rsidRDefault="00FF3CFC" w:rsidP="00FF3CFC"/>
        </w:tc>
      </w:tr>
      <w:tr w:rsidR="00A72D3C" w14:paraId="54336734" w14:textId="77777777" w:rsidTr="00E34311">
        <w:trPr>
          <w:trHeight w:val="1218"/>
        </w:trPr>
        <w:tc>
          <w:tcPr>
            <w:tcW w:w="907" w:type="dxa"/>
            <w:shd w:val="clear" w:color="auto" w:fill="D2DFED"/>
          </w:tcPr>
          <w:p w14:paraId="37713407" w14:textId="77777777" w:rsidR="00A72D3C" w:rsidRDefault="002C41DA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3-20</w:t>
            </w:r>
          </w:p>
        </w:tc>
        <w:tc>
          <w:tcPr>
            <w:tcW w:w="2362" w:type="dxa"/>
            <w:shd w:val="clear" w:color="auto" w:fill="D2DFED"/>
          </w:tcPr>
          <w:p w14:paraId="0CE5D2DA" w14:textId="77777777" w:rsidR="00A72D3C" w:rsidRDefault="00D85612">
            <w:pPr>
              <w:pStyle w:val="TableParagraph"/>
              <w:ind w:left="108" w:right="263"/>
              <w:rPr>
                <w:sz w:val="20"/>
              </w:rPr>
            </w:pPr>
            <w:r>
              <w:rPr>
                <w:color w:val="365F91"/>
                <w:sz w:val="20"/>
              </w:rPr>
              <w:t>Duty to provide occupational health and safety programs</w:t>
            </w:r>
          </w:p>
        </w:tc>
        <w:tc>
          <w:tcPr>
            <w:tcW w:w="1522" w:type="dxa"/>
            <w:shd w:val="clear" w:color="auto" w:fill="D2DFED"/>
          </w:tcPr>
          <w:p w14:paraId="67D6B4A8" w14:textId="77777777" w:rsidR="00A72D3C" w:rsidRDefault="00D85612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476" w:type="dxa"/>
            <w:shd w:val="clear" w:color="auto" w:fill="D2DFED"/>
          </w:tcPr>
          <w:p w14:paraId="32DD8B77" w14:textId="77777777" w:rsidR="00C52EE5" w:rsidRPr="00C52EE5" w:rsidRDefault="00C52EE5" w:rsidP="003C1FDD">
            <w:pPr>
              <w:pStyle w:val="TableParagraph"/>
              <w:ind w:right="87"/>
              <w:rPr>
                <w:color w:val="365F91"/>
                <w:sz w:val="20"/>
              </w:rPr>
            </w:pPr>
            <w:r w:rsidRPr="00C52EE5">
              <w:rPr>
                <w:color w:val="365F91"/>
                <w:sz w:val="20"/>
              </w:rPr>
              <w:t>(1) An employer at a prescribed place of employment shall establish and</w:t>
            </w:r>
          </w:p>
          <w:p w14:paraId="783C266C" w14:textId="77777777" w:rsidR="00C52EE5" w:rsidRPr="00C52EE5" w:rsidRDefault="00C52EE5" w:rsidP="003C1FDD">
            <w:pPr>
              <w:pStyle w:val="TableParagraph"/>
              <w:ind w:right="87"/>
              <w:rPr>
                <w:color w:val="365F91"/>
                <w:sz w:val="20"/>
              </w:rPr>
            </w:pPr>
            <w:r w:rsidRPr="00C52EE5">
              <w:rPr>
                <w:color w:val="365F91"/>
                <w:sz w:val="20"/>
              </w:rPr>
              <w:t>maintain an occupational health and safety program or a prescribed part of an</w:t>
            </w:r>
            <w:r>
              <w:rPr>
                <w:color w:val="365F91"/>
                <w:sz w:val="20"/>
              </w:rPr>
              <w:t xml:space="preserve"> </w:t>
            </w:r>
            <w:r w:rsidRPr="00C52EE5">
              <w:rPr>
                <w:color w:val="365F91"/>
                <w:sz w:val="20"/>
              </w:rPr>
              <w:t>occupational health and safety program in accordance with the regulations made</w:t>
            </w:r>
            <w:r>
              <w:rPr>
                <w:color w:val="365F91"/>
                <w:sz w:val="20"/>
              </w:rPr>
              <w:t xml:space="preserve"> </w:t>
            </w:r>
            <w:r w:rsidRPr="00C52EE5">
              <w:rPr>
                <w:color w:val="365F91"/>
                <w:sz w:val="20"/>
              </w:rPr>
              <w:t>pursuant to this Part.</w:t>
            </w:r>
          </w:p>
          <w:p w14:paraId="369B0767" w14:textId="77777777" w:rsidR="00C52EE5" w:rsidRDefault="00C52EE5" w:rsidP="003C1FDD">
            <w:pPr>
              <w:pStyle w:val="TableParagraph"/>
              <w:ind w:right="87"/>
              <w:rPr>
                <w:color w:val="365F91"/>
                <w:sz w:val="20"/>
              </w:rPr>
            </w:pPr>
          </w:p>
          <w:p w14:paraId="7477D228" w14:textId="77777777" w:rsidR="00C52EE5" w:rsidRPr="00C52EE5" w:rsidRDefault="00C52EE5" w:rsidP="003C1FDD">
            <w:pPr>
              <w:pStyle w:val="TableParagraph"/>
              <w:ind w:right="87"/>
              <w:rPr>
                <w:color w:val="365F91"/>
                <w:sz w:val="20"/>
              </w:rPr>
            </w:pPr>
            <w:r w:rsidRPr="00C52EE5">
              <w:rPr>
                <w:color w:val="365F91"/>
                <w:sz w:val="20"/>
              </w:rPr>
              <w:t>(2) An occupational health and safety program at a prescribed place of employment</w:t>
            </w:r>
            <w:r>
              <w:rPr>
                <w:color w:val="365F91"/>
                <w:sz w:val="20"/>
              </w:rPr>
              <w:t xml:space="preserve"> </w:t>
            </w:r>
            <w:r w:rsidRPr="00C52EE5">
              <w:rPr>
                <w:color w:val="365F91"/>
                <w:sz w:val="20"/>
              </w:rPr>
              <w:t>must be established and designed in consultation with:</w:t>
            </w:r>
          </w:p>
          <w:p w14:paraId="33C63D45" w14:textId="77777777" w:rsidR="00C52EE5" w:rsidRPr="00C52EE5" w:rsidRDefault="00C52EE5" w:rsidP="003C1FDD">
            <w:pPr>
              <w:pStyle w:val="TableParagraph"/>
              <w:ind w:right="87"/>
              <w:rPr>
                <w:color w:val="365F91"/>
                <w:sz w:val="20"/>
              </w:rPr>
            </w:pPr>
            <w:r w:rsidRPr="00C52EE5">
              <w:rPr>
                <w:color w:val="365F91"/>
                <w:sz w:val="20"/>
              </w:rPr>
              <w:t xml:space="preserve">(a) the occupational health </w:t>
            </w:r>
            <w:proofErr w:type="gramStart"/>
            <w:r w:rsidRPr="00C52EE5">
              <w:rPr>
                <w:color w:val="365F91"/>
                <w:sz w:val="20"/>
              </w:rPr>
              <w:t>committee;</w:t>
            </w:r>
            <w:proofErr w:type="gramEnd"/>
          </w:p>
          <w:p w14:paraId="572959E8" w14:textId="77777777" w:rsidR="00C52EE5" w:rsidRPr="00C52EE5" w:rsidRDefault="00C52EE5" w:rsidP="003C1FDD">
            <w:pPr>
              <w:pStyle w:val="TableParagraph"/>
              <w:ind w:right="87"/>
              <w:rPr>
                <w:color w:val="365F91"/>
                <w:sz w:val="20"/>
              </w:rPr>
            </w:pPr>
            <w:r w:rsidRPr="00C52EE5">
              <w:rPr>
                <w:color w:val="365F91"/>
                <w:sz w:val="20"/>
              </w:rPr>
              <w:t>(b) the occupational health and safety representative; or</w:t>
            </w:r>
          </w:p>
          <w:p w14:paraId="686AEAF3" w14:textId="77777777" w:rsidR="00C52EE5" w:rsidRPr="00C52EE5" w:rsidRDefault="00C52EE5" w:rsidP="003C1FDD">
            <w:pPr>
              <w:pStyle w:val="TableParagraph"/>
              <w:ind w:right="87"/>
              <w:rPr>
                <w:color w:val="365F91"/>
                <w:sz w:val="20"/>
              </w:rPr>
            </w:pPr>
            <w:r w:rsidRPr="00C52EE5">
              <w:rPr>
                <w:color w:val="365F91"/>
                <w:sz w:val="20"/>
              </w:rPr>
              <w:t>(c) the workers, if there is no occupational health committee and no</w:t>
            </w:r>
          </w:p>
          <w:p w14:paraId="68C46C07" w14:textId="77777777" w:rsidR="00C52EE5" w:rsidRPr="00C52EE5" w:rsidRDefault="00C52EE5" w:rsidP="003C1FDD">
            <w:pPr>
              <w:pStyle w:val="TableParagraph"/>
              <w:ind w:right="87"/>
              <w:rPr>
                <w:color w:val="365F91"/>
                <w:sz w:val="20"/>
              </w:rPr>
            </w:pPr>
            <w:r w:rsidRPr="00C52EE5">
              <w:rPr>
                <w:color w:val="365F91"/>
                <w:sz w:val="20"/>
              </w:rPr>
              <w:t>occupational health and safety representative.</w:t>
            </w:r>
          </w:p>
          <w:p w14:paraId="5D430D1A" w14:textId="77777777" w:rsidR="00C52EE5" w:rsidRPr="00C52EE5" w:rsidRDefault="00C52EE5" w:rsidP="003C1FDD">
            <w:pPr>
              <w:pStyle w:val="TableParagraph"/>
              <w:ind w:right="87"/>
              <w:rPr>
                <w:color w:val="365F91"/>
                <w:sz w:val="20"/>
              </w:rPr>
            </w:pPr>
            <w:r w:rsidRPr="00C52EE5">
              <w:rPr>
                <w:color w:val="365F91"/>
                <w:sz w:val="20"/>
              </w:rPr>
              <w:lastRenderedPageBreak/>
              <w:t>(3) An occupational health and safety program must include all prescribed</w:t>
            </w:r>
          </w:p>
          <w:p w14:paraId="705A90C9" w14:textId="77777777" w:rsidR="00C52EE5" w:rsidRPr="00C52EE5" w:rsidRDefault="00C52EE5" w:rsidP="003C1FDD">
            <w:pPr>
              <w:pStyle w:val="TableParagraph"/>
              <w:ind w:right="87"/>
              <w:rPr>
                <w:color w:val="365F91"/>
                <w:sz w:val="20"/>
              </w:rPr>
            </w:pPr>
            <w:r w:rsidRPr="00C52EE5">
              <w:rPr>
                <w:color w:val="365F91"/>
                <w:sz w:val="20"/>
              </w:rPr>
              <w:t>documents, information and matters.</w:t>
            </w:r>
          </w:p>
          <w:p w14:paraId="5D714FE6" w14:textId="77777777" w:rsidR="00C52EE5" w:rsidRDefault="00C52EE5" w:rsidP="003C1FDD">
            <w:pPr>
              <w:pStyle w:val="TableParagraph"/>
              <w:ind w:right="87"/>
              <w:rPr>
                <w:color w:val="365F91"/>
                <w:sz w:val="20"/>
              </w:rPr>
            </w:pPr>
          </w:p>
          <w:p w14:paraId="5F132583" w14:textId="77777777" w:rsidR="00C52EE5" w:rsidRPr="00C52EE5" w:rsidRDefault="00C52EE5" w:rsidP="003C1FDD">
            <w:pPr>
              <w:pStyle w:val="TableParagraph"/>
              <w:ind w:right="87"/>
              <w:rPr>
                <w:color w:val="365F91"/>
                <w:sz w:val="20"/>
              </w:rPr>
            </w:pPr>
            <w:r w:rsidRPr="00C52EE5">
              <w:rPr>
                <w:color w:val="365F91"/>
                <w:sz w:val="20"/>
              </w:rPr>
              <w:t>(4) An occupational health and safety program at a prescribed place of employment</w:t>
            </w:r>
            <w:r>
              <w:rPr>
                <w:color w:val="365F91"/>
                <w:sz w:val="20"/>
              </w:rPr>
              <w:t xml:space="preserve"> </w:t>
            </w:r>
            <w:r w:rsidRPr="00C52EE5">
              <w:rPr>
                <w:color w:val="365F91"/>
                <w:sz w:val="20"/>
              </w:rPr>
              <w:t>must be in writing and must be made available, on request, to the occupational</w:t>
            </w:r>
            <w:r>
              <w:rPr>
                <w:color w:val="365F91"/>
                <w:sz w:val="20"/>
              </w:rPr>
              <w:t xml:space="preserve"> </w:t>
            </w:r>
            <w:r w:rsidRPr="00C52EE5">
              <w:rPr>
                <w:color w:val="365F91"/>
                <w:sz w:val="20"/>
              </w:rPr>
              <w:t>health committee, the occupational health and safety representative, the workers</w:t>
            </w:r>
            <w:r>
              <w:rPr>
                <w:color w:val="365F91"/>
                <w:sz w:val="20"/>
              </w:rPr>
              <w:t xml:space="preserve"> </w:t>
            </w:r>
            <w:r w:rsidRPr="00C52EE5">
              <w:rPr>
                <w:color w:val="365F91"/>
                <w:sz w:val="20"/>
              </w:rPr>
              <w:t>or an occupational health officer.</w:t>
            </w:r>
          </w:p>
          <w:p w14:paraId="7C92EF33" w14:textId="77777777" w:rsidR="00C52EE5" w:rsidRDefault="00C52EE5" w:rsidP="003C1FDD">
            <w:pPr>
              <w:pStyle w:val="TableParagraph"/>
              <w:ind w:right="87"/>
              <w:rPr>
                <w:color w:val="365F91"/>
                <w:sz w:val="20"/>
              </w:rPr>
            </w:pPr>
          </w:p>
          <w:p w14:paraId="19FCB346" w14:textId="31EFA23D" w:rsidR="00C52EE5" w:rsidRPr="00C52EE5" w:rsidRDefault="00C52EE5" w:rsidP="003C1FDD">
            <w:pPr>
              <w:pStyle w:val="TableParagraph"/>
              <w:ind w:right="87"/>
              <w:rPr>
                <w:color w:val="365F91"/>
                <w:sz w:val="20"/>
              </w:rPr>
            </w:pPr>
            <w:r w:rsidRPr="00C52EE5">
              <w:rPr>
                <w:color w:val="365F91"/>
                <w:sz w:val="20"/>
              </w:rPr>
              <w:t>(5) If the work at a place of employment is carried on pursuant to contracts</w:t>
            </w:r>
            <w:r w:rsidR="000D2D54">
              <w:rPr>
                <w:color w:val="365F91"/>
                <w:sz w:val="20"/>
              </w:rPr>
              <w:t xml:space="preserve"> </w:t>
            </w:r>
            <w:r w:rsidRPr="00C52EE5">
              <w:rPr>
                <w:color w:val="365F91"/>
                <w:sz w:val="20"/>
              </w:rPr>
              <w:t>between a contractor and two or more employers, the contractor shall coordinate the</w:t>
            </w:r>
            <w:r>
              <w:rPr>
                <w:color w:val="365F91"/>
                <w:sz w:val="20"/>
              </w:rPr>
              <w:t xml:space="preserve"> </w:t>
            </w:r>
            <w:r w:rsidRPr="00C52EE5">
              <w:rPr>
                <w:color w:val="365F91"/>
                <w:sz w:val="20"/>
              </w:rPr>
              <w:t>occupational health and safety programs of all employers at the place of employment.</w:t>
            </w:r>
          </w:p>
          <w:p w14:paraId="0E764120" w14:textId="77777777" w:rsidR="00C52EE5" w:rsidRDefault="00C52EE5" w:rsidP="003C1FDD">
            <w:pPr>
              <w:pStyle w:val="TableParagraph"/>
              <w:ind w:right="87"/>
              <w:rPr>
                <w:color w:val="365F91"/>
                <w:sz w:val="20"/>
              </w:rPr>
            </w:pPr>
          </w:p>
          <w:p w14:paraId="69AD210B" w14:textId="77777777" w:rsidR="00C52EE5" w:rsidRPr="00C52EE5" w:rsidRDefault="00C52EE5" w:rsidP="003C1FDD">
            <w:pPr>
              <w:pStyle w:val="TableParagraph"/>
              <w:ind w:right="87"/>
              <w:rPr>
                <w:color w:val="365F91"/>
                <w:sz w:val="20"/>
              </w:rPr>
            </w:pPr>
            <w:r w:rsidRPr="00C52EE5">
              <w:rPr>
                <w:color w:val="365F91"/>
                <w:sz w:val="20"/>
              </w:rPr>
              <w:t>(6) The director of occupational health and safety may order an employer to develop</w:t>
            </w:r>
            <w:r>
              <w:rPr>
                <w:color w:val="365F91"/>
                <w:sz w:val="20"/>
              </w:rPr>
              <w:t xml:space="preserve"> </w:t>
            </w:r>
            <w:r w:rsidRPr="00C52EE5">
              <w:rPr>
                <w:color w:val="365F91"/>
                <w:sz w:val="20"/>
              </w:rPr>
              <w:t>an occupational health and safety program for a place of employment if the director</w:t>
            </w:r>
            <w:r>
              <w:rPr>
                <w:color w:val="365F91"/>
                <w:sz w:val="20"/>
              </w:rPr>
              <w:t xml:space="preserve"> </w:t>
            </w:r>
            <w:r w:rsidRPr="00C52EE5">
              <w:rPr>
                <w:color w:val="365F91"/>
                <w:sz w:val="20"/>
              </w:rPr>
              <w:t>considers it to be in the interests of the health, safety and welfare of the employer’s</w:t>
            </w:r>
          </w:p>
          <w:p w14:paraId="31D99A95" w14:textId="77777777" w:rsidR="00C52EE5" w:rsidRPr="00C52EE5" w:rsidRDefault="00C52EE5" w:rsidP="003C1FDD">
            <w:pPr>
              <w:pStyle w:val="TableParagraph"/>
              <w:ind w:right="87"/>
              <w:rPr>
                <w:color w:val="365F91"/>
                <w:sz w:val="20"/>
              </w:rPr>
            </w:pPr>
            <w:r w:rsidRPr="00C52EE5">
              <w:rPr>
                <w:color w:val="365F91"/>
                <w:sz w:val="20"/>
              </w:rPr>
              <w:t>workers based on the criteria set out in subsection (8).</w:t>
            </w:r>
          </w:p>
          <w:p w14:paraId="040C1C13" w14:textId="512FB9BA" w:rsidR="00C52EE5" w:rsidRDefault="00C52EE5" w:rsidP="003C1FDD">
            <w:pPr>
              <w:pStyle w:val="TableParagraph"/>
              <w:ind w:right="87"/>
              <w:rPr>
                <w:color w:val="365F91"/>
                <w:sz w:val="20"/>
              </w:rPr>
            </w:pPr>
          </w:p>
          <w:p w14:paraId="2EF4FDEC" w14:textId="77777777" w:rsidR="000D2D54" w:rsidRDefault="000D2D54" w:rsidP="003C1FDD">
            <w:pPr>
              <w:pStyle w:val="TableParagraph"/>
              <w:ind w:right="87"/>
              <w:rPr>
                <w:color w:val="365F91"/>
                <w:sz w:val="20"/>
              </w:rPr>
            </w:pPr>
          </w:p>
          <w:p w14:paraId="5F9DC57D" w14:textId="77777777" w:rsidR="00C52EE5" w:rsidRPr="00C52EE5" w:rsidRDefault="00C52EE5" w:rsidP="003C1FDD">
            <w:pPr>
              <w:pStyle w:val="TableParagraph"/>
              <w:ind w:right="87"/>
              <w:rPr>
                <w:color w:val="365F91"/>
                <w:sz w:val="20"/>
              </w:rPr>
            </w:pPr>
            <w:r w:rsidRPr="00C52EE5">
              <w:rPr>
                <w:color w:val="365F91"/>
                <w:sz w:val="20"/>
              </w:rPr>
              <w:t>(7) An order issued pursuant to subsection (6) must be in writing.</w:t>
            </w:r>
          </w:p>
          <w:p w14:paraId="42AE3C47" w14:textId="77777777" w:rsidR="00C52EE5" w:rsidRDefault="00C52EE5" w:rsidP="003C1FDD">
            <w:pPr>
              <w:pStyle w:val="TableParagraph"/>
              <w:ind w:right="87"/>
              <w:rPr>
                <w:color w:val="365F91"/>
                <w:sz w:val="20"/>
              </w:rPr>
            </w:pPr>
          </w:p>
          <w:p w14:paraId="314B50E7" w14:textId="77777777" w:rsidR="00C52EE5" w:rsidRPr="00C52EE5" w:rsidRDefault="00C52EE5" w:rsidP="003C1FDD">
            <w:pPr>
              <w:pStyle w:val="TableParagraph"/>
              <w:ind w:right="87"/>
              <w:rPr>
                <w:color w:val="365F91"/>
                <w:sz w:val="20"/>
              </w:rPr>
            </w:pPr>
            <w:r w:rsidRPr="00C52EE5">
              <w:rPr>
                <w:color w:val="365F91"/>
                <w:sz w:val="20"/>
              </w:rPr>
              <w:t>(8) In making an order pursuant to subsection (6), the director of occupational</w:t>
            </w:r>
            <w:r>
              <w:rPr>
                <w:color w:val="365F91"/>
                <w:sz w:val="20"/>
              </w:rPr>
              <w:t xml:space="preserve"> </w:t>
            </w:r>
            <w:r w:rsidRPr="00C52EE5">
              <w:rPr>
                <w:color w:val="365F91"/>
                <w:sz w:val="20"/>
              </w:rPr>
              <w:t>health and safety shall consider the following criteria:</w:t>
            </w:r>
          </w:p>
          <w:p w14:paraId="316B70FB" w14:textId="77777777" w:rsidR="00C52EE5" w:rsidRPr="00C52EE5" w:rsidRDefault="00C52EE5" w:rsidP="003C1FDD">
            <w:pPr>
              <w:pStyle w:val="TableParagraph"/>
              <w:ind w:right="87"/>
              <w:rPr>
                <w:color w:val="365F91"/>
                <w:sz w:val="20"/>
              </w:rPr>
            </w:pPr>
            <w:r w:rsidRPr="00C52EE5">
              <w:rPr>
                <w:color w:val="365F91"/>
                <w:sz w:val="20"/>
              </w:rPr>
              <w:t xml:space="preserve">(a) the frequency of occupationally </w:t>
            </w:r>
            <w:r w:rsidRPr="00C52EE5">
              <w:rPr>
                <w:color w:val="365F91"/>
                <w:sz w:val="20"/>
              </w:rPr>
              <w:lastRenderedPageBreak/>
              <w:t>related injuries and illnesses at the place</w:t>
            </w:r>
            <w:r>
              <w:rPr>
                <w:color w:val="365F91"/>
                <w:sz w:val="20"/>
              </w:rPr>
              <w:t xml:space="preserve"> </w:t>
            </w:r>
            <w:r w:rsidRPr="00C52EE5">
              <w:rPr>
                <w:color w:val="365F91"/>
                <w:sz w:val="20"/>
              </w:rPr>
              <w:t xml:space="preserve">of </w:t>
            </w:r>
            <w:proofErr w:type="gramStart"/>
            <w:r w:rsidRPr="00C52EE5">
              <w:rPr>
                <w:color w:val="365F91"/>
                <w:sz w:val="20"/>
              </w:rPr>
              <w:t>employment;</w:t>
            </w:r>
            <w:proofErr w:type="gramEnd"/>
          </w:p>
          <w:p w14:paraId="01DA1678" w14:textId="77777777" w:rsidR="00C52EE5" w:rsidRPr="00C52EE5" w:rsidRDefault="00C52EE5" w:rsidP="003C1FDD">
            <w:pPr>
              <w:pStyle w:val="TableParagraph"/>
              <w:ind w:right="87"/>
              <w:rPr>
                <w:color w:val="365F91"/>
                <w:sz w:val="20"/>
              </w:rPr>
            </w:pPr>
            <w:r w:rsidRPr="00C52EE5">
              <w:rPr>
                <w:color w:val="365F91"/>
                <w:sz w:val="20"/>
              </w:rPr>
              <w:t>(b) the number and nature of the notices of contravention relating to the</w:t>
            </w:r>
          </w:p>
          <w:p w14:paraId="269C9F6F" w14:textId="77777777" w:rsidR="00C52EE5" w:rsidRPr="00C52EE5" w:rsidRDefault="00C52EE5" w:rsidP="003C1FDD">
            <w:pPr>
              <w:pStyle w:val="TableParagraph"/>
              <w:ind w:right="87"/>
              <w:rPr>
                <w:color w:val="365F91"/>
                <w:sz w:val="20"/>
              </w:rPr>
            </w:pPr>
            <w:r w:rsidRPr="00C52EE5">
              <w:rPr>
                <w:color w:val="365F91"/>
                <w:sz w:val="20"/>
              </w:rPr>
              <w:t>place of employment and the history of compliance with those orders and with</w:t>
            </w:r>
          </w:p>
          <w:p w14:paraId="619D34C0" w14:textId="77777777" w:rsidR="00C52EE5" w:rsidRPr="00C52EE5" w:rsidRDefault="00C52EE5" w:rsidP="003C1FDD">
            <w:pPr>
              <w:pStyle w:val="TableParagraph"/>
              <w:ind w:right="87"/>
              <w:rPr>
                <w:color w:val="365F91"/>
                <w:sz w:val="20"/>
              </w:rPr>
            </w:pPr>
            <w:r w:rsidRPr="00C52EE5">
              <w:rPr>
                <w:color w:val="365F91"/>
                <w:sz w:val="20"/>
              </w:rPr>
              <w:t xml:space="preserve">compliance </w:t>
            </w:r>
            <w:proofErr w:type="gramStart"/>
            <w:r w:rsidRPr="00C52EE5">
              <w:rPr>
                <w:color w:val="365F91"/>
                <w:sz w:val="20"/>
              </w:rPr>
              <w:t>undertakings;</w:t>
            </w:r>
            <w:proofErr w:type="gramEnd"/>
          </w:p>
          <w:p w14:paraId="66FD88E8" w14:textId="77777777" w:rsidR="00A72D3C" w:rsidRDefault="00C52EE5" w:rsidP="003C1FDD">
            <w:pPr>
              <w:pStyle w:val="TableParagraph"/>
              <w:ind w:right="87"/>
              <w:rPr>
                <w:sz w:val="20"/>
              </w:rPr>
            </w:pPr>
            <w:r w:rsidRPr="00C52EE5">
              <w:rPr>
                <w:color w:val="365F91"/>
                <w:sz w:val="20"/>
              </w:rPr>
              <w:t>(c) any additional criteria that the director considers appropriate to protect</w:t>
            </w:r>
            <w:r>
              <w:rPr>
                <w:color w:val="365F91"/>
                <w:sz w:val="20"/>
              </w:rPr>
              <w:t xml:space="preserve"> </w:t>
            </w:r>
            <w:r w:rsidRPr="00C52EE5">
              <w:rPr>
                <w:color w:val="365F91"/>
                <w:sz w:val="20"/>
              </w:rPr>
              <w:t>the health, safety and welfare of workers.</w:t>
            </w:r>
          </w:p>
        </w:tc>
        <w:tc>
          <w:tcPr>
            <w:tcW w:w="3169" w:type="dxa"/>
            <w:shd w:val="clear" w:color="auto" w:fill="D2DFED"/>
          </w:tcPr>
          <w:p w14:paraId="277A2059" w14:textId="77777777" w:rsidR="00A72D3C" w:rsidRDefault="00A72D3C" w:rsidP="00527444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3779" w:type="dxa"/>
            <w:shd w:val="clear" w:color="auto" w:fill="D2DFED"/>
          </w:tcPr>
          <w:p w14:paraId="1337B7AC" w14:textId="77777777" w:rsidR="00A72D3C" w:rsidRPr="00F109B1" w:rsidRDefault="00D85612" w:rsidP="00AB4B6E">
            <w:pPr>
              <w:pStyle w:val="TableParagraph"/>
              <w:tabs>
                <w:tab w:val="left" w:pos="203"/>
              </w:tabs>
              <w:ind w:right="113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Does </w:t>
            </w:r>
            <w:r w:rsidR="00F109B1">
              <w:rPr>
                <w:color w:val="365F91"/>
                <w:sz w:val="20"/>
              </w:rPr>
              <w:t>the employer</w:t>
            </w:r>
            <w:r>
              <w:rPr>
                <w:color w:val="365F91"/>
                <w:sz w:val="20"/>
              </w:rPr>
              <w:t xml:space="preserve"> have a written </w:t>
            </w:r>
            <w:r w:rsidR="00F109B1">
              <w:rPr>
                <w:color w:val="365F91"/>
                <w:sz w:val="20"/>
              </w:rPr>
              <w:t>Occupational Health &amp; Safety</w:t>
            </w:r>
            <w:r>
              <w:rPr>
                <w:color w:val="365F91"/>
                <w:sz w:val="20"/>
              </w:rPr>
              <w:t xml:space="preserve"> program?</w:t>
            </w:r>
          </w:p>
          <w:p w14:paraId="5B8E03F2" w14:textId="77777777" w:rsidR="00F109B1" w:rsidRDefault="00F109B1" w:rsidP="00F109B1">
            <w:pPr>
              <w:pStyle w:val="TableParagraph"/>
              <w:tabs>
                <w:tab w:val="left" w:pos="203"/>
              </w:tabs>
              <w:ind w:left="202" w:right="913"/>
              <w:rPr>
                <w:sz w:val="20"/>
              </w:rPr>
            </w:pPr>
          </w:p>
          <w:p w14:paraId="723A392C" w14:textId="77777777" w:rsidR="00A72D3C" w:rsidRPr="00F109B1" w:rsidRDefault="00D85612" w:rsidP="00C92BE2">
            <w:pPr>
              <w:pStyle w:val="TableParagraph"/>
              <w:tabs>
                <w:tab w:val="left" w:pos="203"/>
              </w:tabs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Do workers</w:t>
            </w:r>
            <w:r w:rsidR="00F109B1">
              <w:rPr>
                <w:color w:val="365F91"/>
                <w:sz w:val="20"/>
              </w:rPr>
              <w:t xml:space="preserve"> and/or Occupational Health Committees</w:t>
            </w:r>
            <w:r>
              <w:rPr>
                <w:color w:val="365F91"/>
                <w:sz w:val="20"/>
              </w:rPr>
              <w:t xml:space="preserve"> have</w:t>
            </w:r>
            <w:r>
              <w:rPr>
                <w:color w:val="365F91"/>
                <w:spacing w:val="-4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access</w:t>
            </w:r>
            <w:r w:rsidR="00F109B1">
              <w:rPr>
                <w:color w:val="365F91"/>
                <w:sz w:val="20"/>
              </w:rPr>
              <w:t xml:space="preserve"> to it</w:t>
            </w:r>
            <w:r>
              <w:rPr>
                <w:color w:val="365F91"/>
                <w:sz w:val="20"/>
              </w:rPr>
              <w:t>?</w:t>
            </w:r>
          </w:p>
          <w:p w14:paraId="3EB03A28" w14:textId="77777777" w:rsidR="00F109B1" w:rsidRDefault="00F109B1" w:rsidP="00F109B1">
            <w:pPr>
              <w:pStyle w:val="ListParagraph"/>
              <w:rPr>
                <w:sz w:val="20"/>
              </w:rPr>
            </w:pPr>
          </w:p>
          <w:p w14:paraId="09B3DD09" w14:textId="77777777" w:rsidR="00A72D3C" w:rsidRDefault="00F109B1" w:rsidP="00C92BE2">
            <w:pPr>
              <w:pStyle w:val="TableParagraph"/>
              <w:tabs>
                <w:tab w:val="left" w:pos="203"/>
              </w:tabs>
              <w:spacing w:line="240" w:lineRule="atLeast"/>
              <w:ind w:right="440"/>
              <w:rPr>
                <w:sz w:val="20"/>
              </w:rPr>
            </w:pPr>
            <w:r>
              <w:rPr>
                <w:color w:val="365F91"/>
                <w:sz w:val="20"/>
              </w:rPr>
              <w:t>I</w:t>
            </w:r>
            <w:r w:rsidR="00D85612">
              <w:rPr>
                <w:color w:val="365F91"/>
                <w:sz w:val="20"/>
              </w:rPr>
              <w:t xml:space="preserve">s the </w:t>
            </w:r>
            <w:r>
              <w:rPr>
                <w:color w:val="365F91"/>
                <w:sz w:val="20"/>
              </w:rPr>
              <w:t>Occupational Health Committee</w:t>
            </w:r>
            <w:r w:rsidR="00D85612">
              <w:rPr>
                <w:color w:val="365F91"/>
                <w:sz w:val="20"/>
              </w:rPr>
              <w:t xml:space="preserve"> involved in</w:t>
            </w:r>
            <w:r w:rsidR="00D85612">
              <w:rPr>
                <w:color w:val="365F91"/>
                <w:spacing w:val="-14"/>
                <w:sz w:val="20"/>
              </w:rPr>
              <w:t xml:space="preserve"> </w:t>
            </w:r>
            <w:r w:rsidR="00D85612">
              <w:rPr>
                <w:color w:val="365F91"/>
                <w:sz w:val="20"/>
              </w:rPr>
              <w:t>designing and establishing the</w:t>
            </w:r>
            <w:r w:rsidR="00D85612">
              <w:rPr>
                <w:color w:val="365F91"/>
                <w:spacing w:val="-4"/>
                <w:sz w:val="20"/>
              </w:rPr>
              <w:t xml:space="preserve"> </w:t>
            </w:r>
            <w:r w:rsidR="00D85612">
              <w:rPr>
                <w:color w:val="365F91"/>
                <w:sz w:val="20"/>
              </w:rPr>
              <w:t>program?</w:t>
            </w:r>
          </w:p>
        </w:tc>
      </w:tr>
      <w:tr w:rsidR="00A72D3C" w14:paraId="360ABE40" w14:textId="77777777" w:rsidTr="00E34311">
        <w:trPr>
          <w:trHeight w:val="2197"/>
        </w:trPr>
        <w:tc>
          <w:tcPr>
            <w:tcW w:w="907" w:type="dxa"/>
          </w:tcPr>
          <w:p w14:paraId="530B13ED" w14:textId="77777777" w:rsidR="00A72D3C" w:rsidRDefault="002C41DA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3-22</w:t>
            </w:r>
          </w:p>
        </w:tc>
        <w:tc>
          <w:tcPr>
            <w:tcW w:w="2362" w:type="dxa"/>
          </w:tcPr>
          <w:p w14:paraId="6B08435C" w14:textId="77777777" w:rsidR="00A72D3C" w:rsidRDefault="00D85612">
            <w:pPr>
              <w:pStyle w:val="TableParagraph"/>
              <w:ind w:left="108" w:right="862"/>
              <w:rPr>
                <w:sz w:val="20"/>
              </w:rPr>
            </w:pPr>
            <w:r>
              <w:rPr>
                <w:color w:val="365F91"/>
                <w:sz w:val="20"/>
              </w:rPr>
              <w:t>Establishment of committees</w:t>
            </w:r>
          </w:p>
        </w:tc>
        <w:tc>
          <w:tcPr>
            <w:tcW w:w="1522" w:type="dxa"/>
          </w:tcPr>
          <w:p w14:paraId="370D1F93" w14:textId="77777777" w:rsidR="00A72D3C" w:rsidRDefault="00D85612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476" w:type="dxa"/>
          </w:tcPr>
          <w:p w14:paraId="0D812DB0" w14:textId="77777777" w:rsidR="00F109B1" w:rsidRPr="00F109B1" w:rsidRDefault="00F109B1" w:rsidP="00AB4B6E">
            <w:pPr>
              <w:pStyle w:val="TableParagraph"/>
              <w:ind w:right="95"/>
              <w:rPr>
                <w:color w:val="365F91"/>
                <w:sz w:val="20"/>
              </w:rPr>
            </w:pPr>
            <w:r w:rsidRPr="00F109B1">
              <w:rPr>
                <w:color w:val="365F91"/>
                <w:sz w:val="20"/>
              </w:rPr>
              <w:t xml:space="preserve">(1) Subject to the regulations </w:t>
            </w:r>
            <w:r>
              <w:rPr>
                <w:color w:val="365F91"/>
                <w:sz w:val="20"/>
              </w:rPr>
              <w:t>m</w:t>
            </w:r>
            <w:r w:rsidRPr="00F109B1">
              <w:rPr>
                <w:color w:val="365F91"/>
                <w:sz w:val="20"/>
              </w:rPr>
              <w:t>ade pursuant to this Part, at every place of</w:t>
            </w:r>
            <w:r>
              <w:rPr>
                <w:color w:val="365F91"/>
                <w:sz w:val="20"/>
              </w:rPr>
              <w:t xml:space="preserve"> </w:t>
            </w:r>
            <w:r w:rsidRPr="00F109B1">
              <w:rPr>
                <w:color w:val="365F91"/>
                <w:sz w:val="20"/>
              </w:rPr>
              <w:t>employment where 10 or more workers of one employer work, the employer shall:</w:t>
            </w:r>
          </w:p>
          <w:p w14:paraId="2FC25FE7" w14:textId="47505862" w:rsidR="00F109B1" w:rsidRPr="00F109B1" w:rsidRDefault="00F109B1" w:rsidP="000D2D54">
            <w:pPr>
              <w:pStyle w:val="TableParagraph"/>
              <w:ind w:right="275"/>
              <w:rPr>
                <w:color w:val="365F91"/>
                <w:sz w:val="20"/>
              </w:rPr>
            </w:pPr>
            <w:r w:rsidRPr="00F109B1">
              <w:rPr>
                <w:color w:val="365F91"/>
                <w:sz w:val="20"/>
              </w:rPr>
              <w:t>(a) establish an occupational</w:t>
            </w:r>
            <w:r>
              <w:rPr>
                <w:color w:val="365F91"/>
                <w:sz w:val="20"/>
              </w:rPr>
              <w:t xml:space="preserve"> </w:t>
            </w:r>
            <w:r w:rsidRPr="00F109B1">
              <w:rPr>
                <w:color w:val="365F91"/>
                <w:sz w:val="20"/>
              </w:rPr>
              <w:t xml:space="preserve">health committee at the place of </w:t>
            </w:r>
            <w:r w:rsidR="000D2D54">
              <w:rPr>
                <w:color w:val="365F91"/>
                <w:sz w:val="20"/>
              </w:rPr>
              <w:t>e</w:t>
            </w:r>
            <w:r w:rsidRPr="00F109B1">
              <w:rPr>
                <w:color w:val="365F91"/>
                <w:sz w:val="20"/>
              </w:rPr>
              <w:t>mployment;</w:t>
            </w:r>
            <w:r>
              <w:rPr>
                <w:color w:val="365F91"/>
                <w:sz w:val="20"/>
              </w:rPr>
              <w:t xml:space="preserve"> </w:t>
            </w:r>
            <w:r w:rsidRPr="00F109B1">
              <w:rPr>
                <w:color w:val="365F91"/>
                <w:sz w:val="20"/>
              </w:rPr>
              <w:t>and</w:t>
            </w:r>
          </w:p>
          <w:p w14:paraId="4EE5E5C7" w14:textId="77777777" w:rsidR="00F109B1" w:rsidRPr="00F109B1" w:rsidRDefault="00F109B1" w:rsidP="000D2D54">
            <w:pPr>
              <w:pStyle w:val="TableParagraph"/>
              <w:ind w:right="275"/>
              <w:rPr>
                <w:color w:val="365F91"/>
                <w:sz w:val="20"/>
              </w:rPr>
            </w:pPr>
            <w:r w:rsidRPr="00F109B1">
              <w:rPr>
                <w:color w:val="365F91"/>
                <w:sz w:val="20"/>
              </w:rPr>
              <w:t xml:space="preserve">(b) designate persons as </w:t>
            </w:r>
            <w:r>
              <w:rPr>
                <w:color w:val="365F91"/>
                <w:sz w:val="20"/>
              </w:rPr>
              <w:t>m</w:t>
            </w:r>
            <w:r w:rsidRPr="00F109B1">
              <w:rPr>
                <w:color w:val="365F91"/>
                <w:sz w:val="20"/>
              </w:rPr>
              <w:t>embers of the occupational health committee in</w:t>
            </w:r>
            <w:r>
              <w:rPr>
                <w:color w:val="365F91"/>
                <w:sz w:val="20"/>
              </w:rPr>
              <w:t xml:space="preserve"> </w:t>
            </w:r>
            <w:r w:rsidRPr="00F109B1">
              <w:rPr>
                <w:color w:val="365F91"/>
                <w:sz w:val="20"/>
              </w:rPr>
              <w:t>accordance with this section.</w:t>
            </w:r>
          </w:p>
          <w:p w14:paraId="64ACDA5C" w14:textId="77777777" w:rsidR="00F109B1" w:rsidRDefault="00F109B1" w:rsidP="003C1FDD">
            <w:pPr>
              <w:pStyle w:val="TableParagraph"/>
              <w:ind w:right="616"/>
              <w:rPr>
                <w:color w:val="365F91"/>
                <w:sz w:val="20"/>
              </w:rPr>
            </w:pPr>
          </w:p>
          <w:p w14:paraId="5641D7CF" w14:textId="77777777" w:rsidR="00F109B1" w:rsidRPr="00F109B1" w:rsidRDefault="00F109B1" w:rsidP="000D2D54">
            <w:pPr>
              <w:pStyle w:val="TableParagraph"/>
              <w:ind w:right="185"/>
              <w:rPr>
                <w:color w:val="365F91"/>
                <w:sz w:val="20"/>
              </w:rPr>
            </w:pPr>
            <w:r w:rsidRPr="00F109B1">
              <w:rPr>
                <w:color w:val="365F91"/>
                <w:sz w:val="20"/>
              </w:rPr>
              <w:t xml:space="preserve">(2) An occupational health committee must consist of at </w:t>
            </w:r>
            <w:r>
              <w:rPr>
                <w:color w:val="365F91"/>
                <w:sz w:val="20"/>
              </w:rPr>
              <w:t>l</w:t>
            </w:r>
            <w:r w:rsidRPr="00F109B1">
              <w:rPr>
                <w:color w:val="365F91"/>
                <w:sz w:val="20"/>
              </w:rPr>
              <w:t>east two and no more</w:t>
            </w:r>
            <w:r>
              <w:rPr>
                <w:color w:val="365F91"/>
                <w:sz w:val="20"/>
              </w:rPr>
              <w:t xml:space="preserve"> </w:t>
            </w:r>
            <w:r w:rsidRPr="00F109B1">
              <w:rPr>
                <w:color w:val="365F91"/>
                <w:sz w:val="20"/>
              </w:rPr>
              <w:t>than 12 persons.</w:t>
            </w:r>
          </w:p>
          <w:p w14:paraId="3700F89E" w14:textId="77777777" w:rsidR="00F109B1" w:rsidRDefault="00F109B1" w:rsidP="003C1FDD">
            <w:pPr>
              <w:pStyle w:val="TableParagraph"/>
              <w:ind w:right="616"/>
              <w:rPr>
                <w:color w:val="365F91"/>
                <w:sz w:val="20"/>
              </w:rPr>
            </w:pPr>
          </w:p>
          <w:p w14:paraId="3B4E85C3" w14:textId="77777777" w:rsidR="00F109B1" w:rsidRPr="00F109B1" w:rsidRDefault="00F109B1" w:rsidP="000D2D54">
            <w:pPr>
              <w:pStyle w:val="TableParagraph"/>
              <w:ind w:right="185"/>
              <w:rPr>
                <w:color w:val="365F91"/>
                <w:sz w:val="20"/>
              </w:rPr>
            </w:pPr>
            <w:r w:rsidRPr="00F109B1">
              <w:rPr>
                <w:color w:val="365F91"/>
                <w:sz w:val="20"/>
              </w:rPr>
              <w:t>(3) At least half of the members of an occupational health committee must</w:t>
            </w:r>
            <w:r>
              <w:rPr>
                <w:color w:val="365F91"/>
                <w:sz w:val="20"/>
              </w:rPr>
              <w:t xml:space="preserve"> </w:t>
            </w:r>
            <w:r w:rsidRPr="00F109B1">
              <w:rPr>
                <w:color w:val="365F91"/>
                <w:sz w:val="20"/>
              </w:rPr>
              <w:t>represent workers other than workers connected with the management of the place</w:t>
            </w:r>
            <w:r>
              <w:rPr>
                <w:color w:val="365F91"/>
                <w:sz w:val="20"/>
              </w:rPr>
              <w:t xml:space="preserve"> </w:t>
            </w:r>
            <w:r w:rsidRPr="00F109B1">
              <w:rPr>
                <w:color w:val="365F91"/>
                <w:sz w:val="20"/>
              </w:rPr>
              <w:t>of employment.</w:t>
            </w:r>
          </w:p>
          <w:p w14:paraId="7C1DF9F1" w14:textId="77777777" w:rsidR="00F109B1" w:rsidRPr="00F109B1" w:rsidRDefault="00F109B1" w:rsidP="000D2D54">
            <w:pPr>
              <w:pStyle w:val="TableParagraph"/>
              <w:ind w:right="95"/>
              <w:rPr>
                <w:color w:val="365F91"/>
                <w:sz w:val="20"/>
              </w:rPr>
            </w:pPr>
            <w:r w:rsidRPr="00F109B1">
              <w:rPr>
                <w:color w:val="365F91"/>
                <w:sz w:val="20"/>
              </w:rPr>
              <w:t>(4) No person who represents workers shall be designated as a member of an</w:t>
            </w:r>
            <w:r>
              <w:rPr>
                <w:color w:val="365F91"/>
                <w:sz w:val="20"/>
              </w:rPr>
              <w:t xml:space="preserve"> </w:t>
            </w:r>
            <w:r w:rsidRPr="00F109B1">
              <w:rPr>
                <w:color w:val="365F91"/>
                <w:sz w:val="20"/>
              </w:rPr>
              <w:t>occupational health committee unless the person:</w:t>
            </w:r>
          </w:p>
          <w:p w14:paraId="250A7ADA" w14:textId="77777777" w:rsidR="00F109B1" w:rsidRPr="00F109B1" w:rsidRDefault="00F109B1" w:rsidP="000D2D54">
            <w:pPr>
              <w:pStyle w:val="TableParagraph"/>
              <w:ind w:right="185"/>
              <w:rPr>
                <w:color w:val="365F91"/>
                <w:sz w:val="20"/>
              </w:rPr>
            </w:pPr>
            <w:r w:rsidRPr="00F109B1">
              <w:rPr>
                <w:color w:val="365F91"/>
                <w:sz w:val="20"/>
              </w:rPr>
              <w:t>(a) has been elected from the place of employment for that purpose by the</w:t>
            </w:r>
            <w:r>
              <w:rPr>
                <w:color w:val="365F91"/>
                <w:sz w:val="20"/>
              </w:rPr>
              <w:t xml:space="preserve"> </w:t>
            </w:r>
            <w:r w:rsidRPr="00F109B1">
              <w:rPr>
                <w:color w:val="365F91"/>
                <w:sz w:val="20"/>
              </w:rPr>
              <w:t xml:space="preserve">workers whom the person would </w:t>
            </w:r>
            <w:proofErr w:type="gramStart"/>
            <w:r w:rsidRPr="00F109B1">
              <w:rPr>
                <w:color w:val="365F91"/>
                <w:sz w:val="20"/>
              </w:rPr>
              <w:t>represent;</w:t>
            </w:r>
            <w:proofErr w:type="gramEnd"/>
          </w:p>
          <w:p w14:paraId="1E17D10B" w14:textId="77777777" w:rsidR="00F109B1" w:rsidRPr="00F109B1" w:rsidRDefault="00F109B1" w:rsidP="00A22F4D">
            <w:pPr>
              <w:pStyle w:val="TableParagraph"/>
              <w:ind w:right="95"/>
              <w:rPr>
                <w:color w:val="365F91"/>
                <w:sz w:val="20"/>
              </w:rPr>
            </w:pPr>
            <w:r w:rsidRPr="00F109B1">
              <w:rPr>
                <w:color w:val="365F91"/>
                <w:sz w:val="20"/>
              </w:rPr>
              <w:lastRenderedPageBreak/>
              <w:t xml:space="preserve">(b) has been appointed from the place of employment in </w:t>
            </w:r>
            <w:r>
              <w:rPr>
                <w:color w:val="365F91"/>
                <w:sz w:val="20"/>
              </w:rPr>
              <w:t>a</w:t>
            </w:r>
            <w:r w:rsidRPr="00F109B1">
              <w:rPr>
                <w:color w:val="365F91"/>
                <w:sz w:val="20"/>
              </w:rPr>
              <w:t>ccordance with</w:t>
            </w:r>
            <w:r>
              <w:rPr>
                <w:color w:val="365F91"/>
                <w:sz w:val="20"/>
              </w:rPr>
              <w:t xml:space="preserve"> </w:t>
            </w:r>
            <w:r w:rsidRPr="00F109B1">
              <w:rPr>
                <w:color w:val="365F91"/>
                <w:sz w:val="20"/>
              </w:rPr>
              <w:t>the constitution or bylaws of the union of which the workers are members; or</w:t>
            </w:r>
          </w:p>
          <w:p w14:paraId="12BB504A" w14:textId="79B3FEFD" w:rsidR="00A72D3C" w:rsidRDefault="00F109B1" w:rsidP="000D2D54">
            <w:pPr>
              <w:pStyle w:val="TableParagraph"/>
              <w:ind w:right="185"/>
              <w:rPr>
                <w:sz w:val="20"/>
              </w:rPr>
            </w:pPr>
            <w:r w:rsidRPr="00F109B1">
              <w:rPr>
                <w:color w:val="365F91"/>
                <w:sz w:val="20"/>
              </w:rPr>
              <w:t xml:space="preserve">(c) if more than one union </w:t>
            </w:r>
            <w:r>
              <w:rPr>
                <w:color w:val="365F91"/>
                <w:sz w:val="20"/>
              </w:rPr>
              <w:t>r</w:t>
            </w:r>
            <w:r w:rsidRPr="00F109B1">
              <w:rPr>
                <w:color w:val="365F91"/>
                <w:sz w:val="20"/>
              </w:rPr>
              <w:t>epresents the workers whom the person would</w:t>
            </w:r>
            <w:r>
              <w:rPr>
                <w:color w:val="365F91"/>
                <w:sz w:val="20"/>
              </w:rPr>
              <w:t xml:space="preserve"> </w:t>
            </w:r>
            <w:r w:rsidRPr="00F109B1">
              <w:rPr>
                <w:color w:val="365F91"/>
                <w:sz w:val="20"/>
              </w:rPr>
              <w:t xml:space="preserve">represent on the committee, has been </w:t>
            </w:r>
            <w:r>
              <w:rPr>
                <w:color w:val="365F91"/>
                <w:sz w:val="20"/>
              </w:rPr>
              <w:t>a</w:t>
            </w:r>
            <w:r w:rsidRPr="00F109B1">
              <w:rPr>
                <w:color w:val="365F91"/>
                <w:sz w:val="20"/>
              </w:rPr>
              <w:t>ppointed for that purpose from the place</w:t>
            </w:r>
            <w:r>
              <w:rPr>
                <w:color w:val="365F91"/>
                <w:sz w:val="20"/>
              </w:rPr>
              <w:t xml:space="preserve"> </w:t>
            </w:r>
            <w:r w:rsidRPr="00F109B1">
              <w:rPr>
                <w:color w:val="365F91"/>
                <w:sz w:val="20"/>
              </w:rPr>
              <w:t>of employment</w:t>
            </w:r>
            <w:r>
              <w:rPr>
                <w:color w:val="365F91"/>
                <w:sz w:val="20"/>
              </w:rPr>
              <w:t xml:space="preserve"> </w:t>
            </w:r>
            <w:r w:rsidRPr="00F109B1">
              <w:rPr>
                <w:color w:val="365F91"/>
                <w:sz w:val="20"/>
              </w:rPr>
              <w:t>pursuant to an agreement among all those unions.</w:t>
            </w:r>
          </w:p>
        </w:tc>
        <w:tc>
          <w:tcPr>
            <w:tcW w:w="3169" w:type="dxa"/>
          </w:tcPr>
          <w:p w14:paraId="3703F0B0" w14:textId="77777777" w:rsidR="00F109B1" w:rsidRDefault="00F109B1" w:rsidP="00527444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  <w:r w:rsidRPr="00F109B1">
              <w:rPr>
                <w:color w:val="365F91"/>
                <w:sz w:val="20"/>
              </w:rPr>
              <w:lastRenderedPageBreak/>
              <w:t>“employer” means, subject to section 3</w:t>
            </w:r>
            <w:r w:rsidRPr="00F109B1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F109B1">
              <w:rPr>
                <w:color w:val="365F91"/>
                <w:sz w:val="20"/>
              </w:rPr>
              <w:t>29, a person, firm, association or</w:t>
            </w:r>
            <w:r>
              <w:rPr>
                <w:color w:val="365F91"/>
                <w:sz w:val="20"/>
              </w:rPr>
              <w:t xml:space="preserve"> </w:t>
            </w:r>
            <w:r w:rsidRPr="00F109B1">
              <w:rPr>
                <w:color w:val="365F91"/>
                <w:sz w:val="20"/>
              </w:rPr>
              <w:t>body that has, in connection with the operation of a place of employment, one</w:t>
            </w:r>
            <w:r>
              <w:rPr>
                <w:color w:val="365F91"/>
                <w:sz w:val="20"/>
              </w:rPr>
              <w:t xml:space="preserve"> </w:t>
            </w:r>
            <w:r w:rsidRPr="00F109B1">
              <w:rPr>
                <w:color w:val="365F91"/>
                <w:sz w:val="20"/>
              </w:rPr>
              <w:t>or more workers in the service of the pe</w:t>
            </w:r>
            <w:r>
              <w:rPr>
                <w:color w:val="365F91"/>
                <w:sz w:val="20"/>
              </w:rPr>
              <w:t xml:space="preserve">rson, firm, association or body </w:t>
            </w:r>
          </w:p>
          <w:p w14:paraId="2D35668E" w14:textId="77777777" w:rsidR="00F109B1" w:rsidRDefault="00F109B1" w:rsidP="00527444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</w:p>
          <w:p w14:paraId="74AC2E86" w14:textId="77777777" w:rsidR="00F109B1" w:rsidRPr="00F109B1" w:rsidRDefault="00F109B1" w:rsidP="00527444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  <w:r w:rsidRPr="00F109B1">
              <w:rPr>
                <w:color w:val="365F91"/>
                <w:sz w:val="20"/>
              </w:rPr>
              <w:t>“</w:t>
            </w:r>
            <w:proofErr w:type="gramStart"/>
            <w:r w:rsidRPr="00F109B1">
              <w:rPr>
                <w:color w:val="365F91"/>
                <w:sz w:val="20"/>
              </w:rPr>
              <w:t>occupational</w:t>
            </w:r>
            <w:proofErr w:type="gramEnd"/>
            <w:r w:rsidRPr="00F109B1">
              <w:rPr>
                <w:color w:val="365F91"/>
                <w:sz w:val="20"/>
              </w:rPr>
              <w:t xml:space="preserve"> health committee” means an occupational health</w:t>
            </w:r>
          </w:p>
          <w:p w14:paraId="0C81BBD3" w14:textId="77777777" w:rsidR="00F109B1" w:rsidRDefault="00F109B1" w:rsidP="00527444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  <w:r w:rsidRPr="00F109B1">
              <w:rPr>
                <w:color w:val="365F91"/>
                <w:sz w:val="20"/>
              </w:rPr>
              <w:t>committee established pursuant to section 3</w:t>
            </w:r>
            <w:r w:rsidRPr="00F109B1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F109B1">
              <w:rPr>
                <w:color w:val="365F91"/>
                <w:sz w:val="20"/>
              </w:rPr>
              <w:t>22 or 3</w:t>
            </w:r>
            <w:r w:rsidRPr="00F109B1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F109B1">
              <w:rPr>
                <w:color w:val="365F91"/>
                <w:sz w:val="20"/>
              </w:rPr>
              <w:t xml:space="preserve">23 or the </w:t>
            </w:r>
            <w:r>
              <w:rPr>
                <w:color w:val="365F91"/>
                <w:sz w:val="20"/>
              </w:rPr>
              <w:t>r</w:t>
            </w:r>
            <w:r w:rsidRPr="00F109B1">
              <w:rPr>
                <w:color w:val="365F91"/>
                <w:sz w:val="20"/>
              </w:rPr>
              <w:t>egulations</w:t>
            </w:r>
            <w:r>
              <w:rPr>
                <w:color w:val="365F91"/>
                <w:sz w:val="20"/>
              </w:rPr>
              <w:t xml:space="preserve"> </w:t>
            </w:r>
            <w:r w:rsidRPr="00F109B1">
              <w:rPr>
                <w:color w:val="365F91"/>
                <w:sz w:val="20"/>
              </w:rPr>
              <w:t>made pursuant to this Part</w:t>
            </w:r>
            <w:r>
              <w:rPr>
                <w:color w:val="365F91"/>
                <w:sz w:val="20"/>
              </w:rPr>
              <w:t xml:space="preserve"> </w:t>
            </w:r>
          </w:p>
          <w:p w14:paraId="680F4BEA" w14:textId="77777777" w:rsidR="00F109B1" w:rsidRDefault="00F109B1" w:rsidP="00527444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</w:p>
          <w:p w14:paraId="2DE04E0A" w14:textId="77777777" w:rsidR="00F109B1" w:rsidRPr="00F109B1" w:rsidRDefault="00F109B1" w:rsidP="00527444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  <w:r w:rsidRPr="00F109B1">
              <w:rPr>
                <w:color w:val="365F91"/>
                <w:sz w:val="20"/>
              </w:rPr>
              <w:t>“worker” means:</w:t>
            </w:r>
          </w:p>
          <w:p w14:paraId="111E9D0B" w14:textId="77777777" w:rsidR="00F109B1" w:rsidRPr="00F109B1" w:rsidRDefault="00F109B1" w:rsidP="00527444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  <w:r w:rsidRPr="00F109B1">
              <w:rPr>
                <w:color w:val="365F91"/>
                <w:sz w:val="20"/>
              </w:rPr>
              <w:t>(</w:t>
            </w:r>
            <w:proofErr w:type="spellStart"/>
            <w:r w:rsidRPr="00F109B1">
              <w:rPr>
                <w:color w:val="365F91"/>
                <w:sz w:val="20"/>
              </w:rPr>
              <w:t>i</w:t>
            </w:r>
            <w:proofErr w:type="spellEnd"/>
            <w:r w:rsidRPr="00F109B1">
              <w:rPr>
                <w:color w:val="365F91"/>
                <w:sz w:val="20"/>
              </w:rPr>
              <w:t>) an individual, including a</w:t>
            </w:r>
            <w:r w:rsidR="00527444">
              <w:rPr>
                <w:color w:val="365F91"/>
                <w:sz w:val="20"/>
              </w:rPr>
              <w:t xml:space="preserve"> s</w:t>
            </w:r>
            <w:r w:rsidRPr="00F109B1">
              <w:rPr>
                <w:color w:val="365F91"/>
                <w:sz w:val="20"/>
              </w:rPr>
              <w:t>upervisor, who is engaged in the service</w:t>
            </w:r>
            <w:r>
              <w:rPr>
                <w:color w:val="365F91"/>
                <w:sz w:val="20"/>
              </w:rPr>
              <w:t xml:space="preserve"> </w:t>
            </w:r>
            <w:r w:rsidRPr="00F109B1">
              <w:rPr>
                <w:color w:val="365F91"/>
                <w:sz w:val="20"/>
              </w:rPr>
              <w:t>of an employer; or</w:t>
            </w:r>
          </w:p>
          <w:p w14:paraId="5E7B6671" w14:textId="77777777" w:rsidR="00A72D3C" w:rsidRDefault="00F109B1" w:rsidP="00527444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  <w:r w:rsidRPr="00F109B1">
              <w:rPr>
                <w:color w:val="365F91"/>
                <w:sz w:val="20"/>
              </w:rPr>
              <w:t>(ii) a member of a prescribed category of individuals</w:t>
            </w:r>
            <w:r>
              <w:rPr>
                <w:color w:val="365F91"/>
                <w:sz w:val="20"/>
              </w:rPr>
              <w:t xml:space="preserve"> </w:t>
            </w:r>
          </w:p>
          <w:p w14:paraId="3F15E6C6" w14:textId="77777777" w:rsidR="00F109B1" w:rsidRDefault="00F109B1" w:rsidP="00527444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</w:p>
          <w:p w14:paraId="46431F15" w14:textId="77777777" w:rsidR="00F109B1" w:rsidRDefault="00F109B1" w:rsidP="00527444">
            <w:pPr>
              <w:pStyle w:val="TableParagraph"/>
              <w:spacing w:line="243" w:lineRule="exact"/>
              <w:rPr>
                <w:sz w:val="20"/>
              </w:rPr>
            </w:pPr>
          </w:p>
        </w:tc>
        <w:tc>
          <w:tcPr>
            <w:tcW w:w="3779" w:type="dxa"/>
          </w:tcPr>
          <w:p w14:paraId="180C4AB6" w14:textId="0B0386D6" w:rsidR="00A72D3C" w:rsidRPr="00F109B1" w:rsidRDefault="00D85612" w:rsidP="000D2D54">
            <w:pPr>
              <w:pStyle w:val="TableParagraph"/>
              <w:tabs>
                <w:tab w:val="left" w:pos="203"/>
              </w:tabs>
              <w:ind w:right="563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Is your </w:t>
            </w:r>
            <w:r w:rsidR="00F109B1">
              <w:rPr>
                <w:color w:val="365F91"/>
                <w:sz w:val="20"/>
              </w:rPr>
              <w:t>Occupational Health Committee’s membership at least</w:t>
            </w:r>
            <w:r w:rsidR="000D2D54">
              <w:rPr>
                <w:color w:val="365F91"/>
                <w:sz w:val="20"/>
              </w:rPr>
              <w:t xml:space="preserve"> half </w:t>
            </w:r>
            <w:r>
              <w:rPr>
                <w:color w:val="365F91"/>
                <w:spacing w:val="-2"/>
                <w:sz w:val="20"/>
              </w:rPr>
              <w:t>worker</w:t>
            </w:r>
            <w:r w:rsidR="00F109B1">
              <w:rPr>
                <w:color w:val="365F91"/>
                <w:spacing w:val="-2"/>
                <w:sz w:val="20"/>
              </w:rPr>
              <w:t xml:space="preserve"> </w:t>
            </w:r>
            <w:r w:rsidR="000D2D54">
              <w:rPr>
                <w:color w:val="365F91"/>
                <w:spacing w:val="-2"/>
                <w:sz w:val="20"/>
              </w:rPr>
              <w:t>r</w:t>
            </w:r>
            <w:r>
              <w:rPr>
                <w:color w:val="365F91"/>
                <w:sz w:val="20"/>
              </w:rPr>
              <w:t>epresentatives?</w:t>
            </w:r>
          </w:p>
          <w:p w14:paraId="2A9AF90B" w14:textId="77777777" w:rsidR="00F109B1" w:rsidRDefault="00F109B1" w:rsidP="00F109B1">
            <w:pPr>
              <w:pStyle w:val="TableParagraph"/>
              <w:tabs>
                <w:tab w:val="left" w:pos="203"/>
              </w:tabs>
              <w:ind w:left="202" w:right="1285"/>
              <w:rPr>
                <w:sz w:val="20"/>
              </w:rPr>
            </w:pPr>
          </w:p>
          <w:p w14:paraId="1650D512" w14:textId="77777777" w:rsidR="00A72D3C" w:rsidRDefault="00D85612" w:rsidP="00C92BE2">
            <w:pPr>
              <w:pStyle w:val="TableParagraph"/>
              <w:tabs>
                <w:tab w:val="left" w:pos="203"/>
              </w:tabs>
              <w:ind w:right="924"/>
              <w:rPr>
                <w:sz w:val="20"/>
              </w:rPr>
            </w:pPr>
            <w:r>
              <w:rPr>
                <w:color w:val="365F91"/>
                <w:sz w:val="20"/>
              </w:rPr>
              <w:t>Are your worker representatives appointed by</w:t>
            </w:r>
            <w:r w:rsidR="00F109B1">
              <w:rPr>
                <w:color w:val="365F91"/>
                <w:sz w:val="20"/>
              </w:rPr>
              <w:t xml:space="preserve"> a</w:t>
            </w:r>
            <w:r>
              <w:rPr>
                <w:color w:val="365F91"/>
                <w:sz w:val="20"/>
              </w:rPr>
              <w:t xml:space="preserve"> union</w:t>
            </w:r>
            <w:r w:rsidR="00F109B1">
              <w:rPr>
                <w:color w:val="365F91"/>
                <w:sz w:val="20"/>
              </w:rPr>
              <w:t xml:space="preserve"> or </w:t>
            </w:r>
            <w:r w:rsidR="00554B04">
              <w:rPr>
                <w:color w:val="365F91"/>
                <w:sz w:val="20"/>
              </w:rPr>
              <w:t xml:space="preserve">by the </w:t>
            </w:r>
            <w:r w:rsidR="00F109B1">
              <w:rPr>
                <w:color w:val="365F91"/>
                <w:sz w:val="20"/>
              </w:rPr>
              <w:t>workers?</w:t>
            </w:r>
          </w:p>
        </w:tc>
      </w:tr>
      <w:tr w:rsidR="00A72D3C" w14:paraId="684884E0" w14:textId="77777777" w:rsidTr="00E34311">
        <w:trPr>
          <w:trHeight w:val="489"/>
        </w:trPr>
        <w:tc>
          <w:tcPr>
            <w:tcW w:w="907" w:type="dxa"/>
            <w:shd w:val="clear" w:color="auto" w:fill="D2DFED"/>
          </w:tcPr>
          <w:p w14:paraId="55316541" w14:textId="77777777" w:rsidR="00A72D3C" w:rsidRDefault="002C41DA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3-25</w:t>
            </w:r>
          </w:p>
        </w:tc>
        <w:tc>
          <w:tcPr>
            <w:tcW w:w="2362" w:type="dxa"/>
            <w:shd w:val="clear" w:color="auto" w:fill="D2DFED"/>
          </w:tcPr>
          <w:p w14:paraId="63065DCE" w14:textId="77777777" w:rsidR="00A72D3C" w:rsidRDefault="00D85612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Duty to post names</w:t>
            </w:r>
          </w:p>
        </w:tc>
        <w:tc>
          <w:tcPr>
            <w:tcW w:w="1522" w:type="dxa"/>
            <w:shd w:val="clear" w:color="auto" w:fill="D2DFED"/>
          </w:tcPr>
          <w:p w14:paraId="064996F5" w14:textId="77777777" w:rsidR="00A72D3C" w:rsidRDefault="00D85612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476" w:type="dxa"/>
            <w:shd w:val="clear" w:color="auto" w:fill="D2DFED"/>
          </w:tcPr>
          <w:p w14:paraId="5030F6CA" w14:textId="77777777" w:rsidR="00554B04" w:rsidRPr="00554B04" w:rsidRDefault="00554B04" w:rsidP="003C1FDD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  <w:r w:rsidRPr="00554B04">
              <w:rPr>
                <w:color w:val="365F91"/>
                <w:sz w:val="20"/>
              </w:rPr>
              <w:t>3</w:t>
            </w:r>
            <w:r w:rsidRPr="00554B04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554B04">
              <w:rPr>
                <w:color w:val="365F91"/>
                <w:sz w:val="20"/>
              </w:rPr>
              <w:t>25(1) A person who is required to establish an occupational health committee</w:t>
            </w:r>
            <w:r>
              <w:rPr>
                <w:color w:val="365F91"/>
                <w:sz w:val="20"/>
              </w:rPr>
              <w:t xml:space="preserve"> </w:t>
            </w:r>
            <w:r w:rsidRPr="00554B04">
              <w:rPr>
                <w:color w:val="365F91"/>
                <w:sz w:val="20"/>
              </w:rPr>
              <w:t>pursuant to section 3</w:t>
            </w:r>
            <w:r w:rsidRPr="00554B04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554B04">
              <w:rPr>
                <w:color w:val="365F91"/>
                <w:sz w:val="20"/>
              </w:rPr>
              <w:t>22 or 3</w:t>
            </w:r>
            <w:r w:rsidRPr="00554B04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554B04">
              <w:rPr>
                <w:color w:val="365F91"/>
                <w:sz w:val="20"/>
              </w:rPr>
              <w:t>23 or the regulations made pursuant to this Part shall</w:t>
            </w:r>
            <w:r>
              <w:rPr>
                <w:color w:val="365F91"/>
                <w:sz w:val="20"/>
              </w:rPr>
              <w:t xml:space="preserve"> </w:t>
            </w:r>
            <w:r w:rsidRPr="00554B04">
              <w:rPr>
                <w:color w:val="365F91"/>
                <w:sz w:val="20"/>
              </w:rPr>
              <w:t>post the names of the members of the committee in a conspicuous location at every</w:t>
            </w:r>
            <w:r>
              <w:rPr>
                <w:color w:val="365F91"/>
                <w:sz w:val="20"/>
              </w:rPr>
              <w:t xml:space="preserve"> </w:t>
            </w:r>
            <w:r w:rsidRPr="00554B04">
              <w:rPr>
                <w:color w:val="365F91"/>
                <w:sz w:val="20"/>
              </w:rPr>
              <w:t>place of employment of workers represented by the committee.</w:t>
            </w:r>
          </w:p>
          <w:p w14:paraId="01788FA9" w14:textId="77777777" w:rsidR="00554B04" w:rsidRDefault="00554B04" w:rsidP="003C1FDD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</w:p>
          <w:p w14:paraId="092BE592" w14:textId="77777777" w:rsidR="00A72D3C" w:rsidRDefault="00554B04" w:rsidP="003C1FDD">
            <w:pPr>
              <w:pStyle w:val="TableParagraph"/>
              <w:spacing w:line="243" w:lineRule="exact"/>
              <w:rPr>
                <w:sz w:val="20"/>
              </w:rPr>
            </w:pPr>
            <w:r w:rsidRPr="00554B04">
              <w:rPr>
                <w:color w:val="365F91"/>
                <w:sz w:val="20"/>
              </w:rPr>
              <w:t>(2) An employer who is required to designate an occupational health and safety</w:t>
            </w:r>
            <w:r>
              <w:rPr>
                <w:color w:val="365F91"/>
                <w:sz w:val="20"/>
              </w:rPr>
              <w:t xml:space="preserve"> </w:t>
            </w:r>
            <w:r w:rsidRPr="00554B04">
              <w:rPr>
                <w:color w:val="365F91"/>
                <w:sz w:val="20"/>
              </w:rPr>
              <w:t>representative pursuant to section 3</w:t>
            </w:r>
            <w:r w:rsidRPr="00554B04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554B04">
              <w:rPr>
                <w:color w:val="365F91"/>
                <w:sz w:val="20"/>
              </w:rPr>
              <w:t>24 shall post the name of the representative</w:t>
            </w:r>
            <w:r>
              <w:rPr>
                <w:color w:val="365F91"/>
                <w:sz w:val="20"/>
              </w:rPr>
              <w:t xml:space="preserve"> </w:t>
            </w:r>
            <w:r w:rsidRPr="00554B04">
              <w:rPr>
                <w:color w:val="365F91"/>
                <w:sz w:val="20"/>
              </w:rPr>
              <w:t>in a conspicuous location at every place of employment of workers represented by</w:t>
            </w:r>
            <w:r>
              <w:rPr>
                <w:color w:val="365F91"/>
                <w:sz w:val="20"/>
              </w:rPr>
              <w:t xml:space="preserve"> </w:t>
            </w:r>
            <w:r w:rsidRPr="00554B04">
              <w:rPr>
                <w:color w:val="365F91"/>
                <w:sz w:val="20"/>
              </w:rPr>
              <w:t>the representative.</w:t>
            </w:r>
          </w:p>
        </w:tc>
        <w:tc>
          <w:tcPr>
            <w:tcW w:w="3169" w:type="dxa"/>
            <w:shd w:val="clear" w:color="auto" w:fill="D2DFED"/>
          </w:tcPr>
          <w:p w14:paraId="7412B4BB" w14:textId="77777777" w:rsidR="00A72D3C" w:rsidRDefault="00A72D3C" w:rsidP="00527444">
            <w:pPr>
              <w:pStyle w:val="TableParagraph"/>
              <w:spacing w:line="243" w:lineRule="exact"/>
              <w:rPr>
                <w:sz w:val="20"/>
              </w:rPr>
            </w:pPr>
          </w:p>
        </w:tc>
        <w:tc>
          <w:tcPr>
            <w:tcW w:w="3779" w:type="dxa"/>
            <w:shd w:val="clear" w:color="auto" w:fill="D2DFED"/>
          </w:tcPr>
          <w:p w14:paraId="0CAC5319" w14:textId="77777777" w:rsidR="00A72D3C" w:rsidRPr="00554B04" w:rsidRDefault="00D85612" w:rsidP="00C92BE2">
            <w:pPr>
              <w:pStyle w:val="TableParagraph"/>
              <w:tabs>
                <w:tab w:val="left" w:pos="203"/>
              </w:tabs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Are members names</w:t>
            </w:r>
            <w:r>
              <w:rPr>
                <w:color w:val="365F91"/>
                <w:spacing w:val="-6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posted?</w:t>
            </w:r>
          </w:p>
          <w:p w14:paraId="49FCAA31" w14:textId="77777777" w:rsidR="00554B04" w:rsidRPr="00554B04" w:rsidRDefault="00554B04" w:rsidP="00554B04">
            <w:pPr>
              <w:pStyle w:val="TableParagraph"/>
              <w:tabs>
                <w:tab w:val="left" w:pos="203"/>
              </w:tabs>
              <w:spacing w:line="243" w:lineRule="exact"/>
              <w:ind w:left="202"/>
              <w:rPr>
                <w:sz w:val="20"/>
              </w:rPr>
            </w:pPr>
          </w:p>
          <w:p w14:paraId="7D19F7E8" w14:textId="77777777" w:rsidR="00A72D3C" w:rsidRDefault="00D85612" w:rsidP="00C92BE2">
            <w:pPr>
              <w:pStyle w:val="TableParagraph"/>
              <w:tabs>
                <w:tab w:val="left" w:pos="249"/>
              </w:tabs>
              <w:spacing w:line="225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Is </w:t>
            </w:r>
            <w:r w:rsidR="00554B04">
              <w:rPr>
                <w:color w:val="365F91"/>
                <w:sz w:val="20"/>
              </w:rPr>
              <w:t>the list of members names c</w:t>
            </w:r>
            <w:r>
              <w:rPr>
                <w:color w:val="365F91"/>
                <w:sz w:val="20"/>
              </w:rPr>
              <w:t>urrent?</w:t>
            </w:r>
          </w:p>
        </w:tc>
      </w:tr>
      <w:tr w:rsidR="00A72D3C" w14:paraId="06B89C41" w14:textId="77777777" w:rsidTr="00E34311">
        <w:trPr>
          <w:trHeight w:val="486"/>
        </w:trPr>
        <w:tc>
          <w:tcPr>
            <w:tcW w:w="907" w:type="dxa"/>
          </w:tcPr>
          <w:p w14:paraId="411E807C" w14:textId="77777777" w:rsidR="00A72D3C" w:rsidRDefault="002C41DA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3-26</w:t>
            </w:r>
          </w:p>
        </w:tc>
        <w:tc>
          <w:tcPr>
            <w:tcW w:w="2362" w:type="dxa"/>
          </w:tcPr>
          <w:p w14:paraId="4A33D93B" w14:textId="77777777" w:rsidR="00A72D3C" w:rsidRDefault="00D85612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General concern of</w:t>
            </w:r>
          </w:p>
          <w:p w14:paraId="42219183" w14:textId="77777777" w:rsidR="00A72D3C" w:rsidRDefault="00D8561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committees</w:t>
            </w:r>
          </w:p>
        </w:tc>
        <w:tc>
          <w:tcPr>
            <w:tcW w:w="1522" w:type="dxa"/>
          </w:tcPr>
          <w:p w14:paraId="1CD829B5" w14:textId="77777777" w:rsidR="00A72D3C" w:rsidRDefault="00D85612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476" w:type="dxa"/>
          </w:tcPr>
          <w:p w14:paraId="2BC4B370" w14:textId="77777777" w:rsidR="00C92BE2" w:rsidRPr="00C92BE2" w:rsidRDefault="00C92BE2" w:rsidP="003C1FDD">
            <w:pPr>
              <w:pStyle w:val="TableParagraph"/>
              <w:spacing w:line="243" w:lineRule="exact"/>
              <w:rPr>
                <w:color w:val="365F91"/>
                <w:sz w:val="20"/>
              </w:rPr>
            </w:pPr>
            <w:r w:rsidRPr="00C92BE2">
              <w:rPr>
                <w:color w:val="365F91"/>
                <w:sz w:val="20"/>
              </w:rPr>
              <w:t>An occupational health committee and an occupational health and safety</w:t>
            </w:r>
          </w:p>
          <w:p w14:paraId="34248962" w14:textId="77777777" w:rsidR="00A72D3C" w:rsidRDefault="00C92BE2" w:rsidP="003C1FDD">
            <w:pPr>
              <w:pStyle w:val="TableParagraph"/>
              <w:spacing w:line="243" w:lineRule="exact"/>
              <w:rPr>
                <w:sz w:val="20"/>
              </w:rPr>
            </w:pPr>
            <w:r w:rsidRPr="00C92BE2">
              <w:rPr>
                <w:color w:val="365F91"/>
                <w:sz w:val="20"/>
              </w:rPr>
              <w:t>representative shall have a continuing concern with respect to the health, safety</w:t>
            </w:r>
            <w:r>
              <w:rPr>
                <w:color w:val="365F91"/>
                <w:sz w:val="20"/>
              </w:rPr>
              <w:t xml:space="preserve"> </w:t>
            </w:r>
            <w:r w:rsidRPr="00C92BE2">
              <w:rPr>
                <w:color w:val="365F91"/>
                <w:sz w:val="20"/>
              </w:rPr>
              <w:t>and welfare at a place of employment of workers represented by the committee or</w:t>
            </w:r>
            <w:r>
              <w:rPr>
                <w:color w:val="365F91"/>
                <w:sz w:val="20"/>
              </w:rPr>
              <w:t xml:space="preserve"> </w:t>
            </w:r>
            <w:r w:rsidRPr="00C92BE2">
              <w:rPr>
                <w:color w:val="365F91"/>
                <w:sz w:val="20"/>
              </w:rPr>
              <w:t>the representative.</w:t>
            </w:r>
          </w:p>
        </w:tc>
        <w:tc>
          <w:tcPr>
            <w:tcW w:w="3169" w:type="dxa"/>
          </w:tcPr>
          <w:p w14:paraId="78B74931" w14:textId="77777777" w:rsidR="00A72D3C" w:rsidRDefault="00A72D3C" w:rsidP="00527444">
            <w:pPr>
              <w:pStyle w:val="TableParagraph"/>
              <w:spacing w:line="243" w:lineRule="exact"/>
              <w:rPr>
                <w:sz w:val="20"/>
              </w:rPr>
            </w:pPr>
          </w:p>
        </w:tc>
        <w:tc>
          <w:tcPr>
            <w:tcW w:w="3779" w:type="dxa"/>
          </w:tcPr>
          <w:p w14:paraId="2A7FDFC7" w14:textId="77777777" w:rsidR="00A72D3C" w:rsidRDefault="00C92BE2" w:rsidP="00C92BE2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Is the Occupational Health Committee continually concerned with the health, safety and welfare of the workers? </w:t>
            </w:r>
          </w:p>
        </w:tc>
      </w:tr>
      <w:tr w:rsidR="00A72D3C" w14:paraId="4BA4B70F" w14:textId="77777777" w:rsidTr="00E34311">
        <w:trPr>
          <w:trHeight w:val="1953"/>
        </w:trPr>
        <w:tc>
          <w:tcPr>
            <w:tcW w:w="907" w:type="dxa"/>
            <w:shd w:val="clear" w:color="auto" w:fill="D2DFED"/>
          </w:tcPr>
          <w:p w14:paraId="734F1D9C" w14:textId="77777777" w:rsidR="00A72D3C" w:rsidRDefault="002C41DA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3-27</w:t>
            </w:r>
          </w:p>
        </w:tc>
        <w:tc>
          <w:tcPr>
            <w:tcW w:w="2362" w:type="dxa"/>
            <w:shd w:val="clear" w:color="auto" w:fill="D2DFED"/>
          </w:tcPr>
          <w:p w14:paraId="3D2FEC1F" w14:textId="77777777" w:rsidR="00A72D3C" w:rsidRDefault="00D85612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Duties of the committee</w:t>
            </w:r>
          </w:p>
        </w:tc>
        <w:tc>
          <w:tcPr>
            <w:tcW w:w="1522" w:type="dxa"/>
            <w:shd w:val="clear" w:color="auto" w:fill="D2DFED"/>
          </w:tcPr>
          <w:p w14:paraId="7282443D" w14:textId="77777777" w:rsidR="00A72D3C" w:rsidRDefault="00D85612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476" w:type="dxa"/>
            <w:shd w:val="clear" w:color="auto" w:fill="D2DFED"/>
          </w:tcPr>
          <w:p w14:paraId="0A80D658" w14:textId="77777777" w:rsidR="00C92BE2" w:rsidRPr="00C92BE2" w:rsidRDefault="00C92BE2" w:rsidP="003C1FDD">
            <w:pPr>
              <w:pStyle w:val="TableParagraph"/>
              <w:tabs>
                <w:tab w:val="left" w:pos="161"/>
              </w:tabs>
              <w:spacing w:line="243" w:lineRule="exact"/>
              <w:rPr>
                <w:color w:val="365F91"/>
                <w:sz w:val="20"/>
              </w:rPr>
            </w:pPr>
            <w:r w:rsidRPr="00C92BE2">
              <w:rPr>
                <w:color w:val="365F91"/>
                <w:sz w:val="20"/>
              </w:rPr>
              <w:t>(1) The duties of an occupational health committee are the following:</w:t>
            </w:r>
          </w:p>
          <w:p w14:paraId="0BAB9CF4" w14:textId="77777777" w:rsidR="00C92BE2" w:rsidRPr="00C92BE2" w:rsidRDefault="00C92BE2" w:rsidP="003C1FDD">
            <w:pPr>
              <w:pStyle w:val="TableParagraph"/>
              <w:tabs>
                <w:tab w:val="left" w:pos="161"/>
              </w:tabs>
              <w:spacing w:line="243" w:lineRule="exact"/>
              <w:rPr>
                <w:color w:val="365F91"/>
                <w:sz w:val="20"/>
              </w:rPr>
            </w:pPr>
            <w:r w:rsidRPr="00C92BE2">
              <w:rPr>
                <w:color w:val="365F91"/>
                <w:sz w:val="20"/>
              </w:rPr>
              <w:t>(a) to participate in the identification and control of health and safety hazards</w:t>
            </w:r>
            <w:r>
              <w:rPr>
                <w:color w:val="365F91"/>
                <w:sz w:val="20"/>
              </w:rPr>
              <w:t xml:space="preserve"> </w:t>
            </w:r>
            <w:r w:rsidRPr="00C92BE2">
              <w:rPr>
                <w:color w:val="365F91"/>
                <w:sz w:val="20"/>
              </w:rPr>
              <w:t xml:space="preserve">in or at the place of </w:t>
            </w:r>
            <w:proofErr w:type="gramStart"/>
            <w:r w:rsidRPr="00C92BE2">
              <w:rPr>
                <w:color w:val="365F91"/>
                <w:sz w:val="20"/>
              </w:rPr>
              <w:t>employment;</w:t>
            </w:r>
            <w:proofErr w:type="gramEnd"/>
          </w:p>
          <w:p w14:paraId="51B0EBD8" w14:textId="77777777" w:rsidR="00C92BE2" w:rsidRPr="00C92BE2" w:rsidRDefault="00C92BE2" w:rsidP="003C1FDD">
            <w:pPr>
              <w:pStyle w:val="TableParagraph"/>
              <w:tabs>
                <w:tab w:val="left" w:pos="161"/>
              </w:tabs>
              <w:spacing w:line="243" w:lineRule="exact"/>
              <w:rPr>
                <w:color w:val="365F91"/>
                <w:sz w:val="20"/>
              </w:rPr>
            </w:pPr>
            <w:r w:rsidRPr="00C92BE2">
              <w:rPr>
                <w:color w:val="365F91"/>
                <w:sz w:val="20"/>
              </w:rPr>
              <w:t>(b) to cooperate with the occupational health and safety service, if any,</w:t>
            </w:r>
          </w:p>
          <w:p w14:paraId="0B54A7F2" w14:textId="77777777" w:rsidR="00C92BE2" w:rsidRPr="00C92BE2" w:rsidRDefault="00C92BE2" w:rsidP="003C1FDD">
            <w:pPr>
              <w:pStyle w:val="TableParagraph"/>
              <w:tabs>
                <w:tab w:val="left" w:pos="161"/>
              </w:tabs>
              <w:spacing w:line="243" w:lineRule="exact"/>
              <w:rPr>
                <w:color w:val="365F91"/>
                <w:sz w:val="20"/>
              </w:rPr>
            </w:pPr>
            <w:r w:rsidRPr="00C92BE2">
              <w:rPr>
                <w:color w:val="365F91"/>
                <w:sz w:val="20"/>
              </w:rPr>
              <w:t xml:space="preserve">established for the place of </w:t>
            </w:r>
            <w:proofErr w:type="gramStart"/>
            <w:r w:rsidRPr="00C92BE2">
              <w:rPr>
                <w:color w:val="365F91"/>
                <w:sz w:val="20"/>
              </w:rPr>
              <w:t>employment;</w:t>
            </w:r>
            <w:proofErr w:type="gramEnd"/>
          </w:p>
          <w:p w14:paraId="49BBA6A9" w14:textId="77777777" w:rsidR="00C92BE2" w:rsidRPr="00C92BE2" w:rsidRDefault="00C92BE2" w:rsidP="003C1FDD">
            <w:pPr>
              <w:pStyle w:val="TableParagraph"/>
              <w:tabs>
                <w:tab w:val="left" w:pos="161"/>
              </w:tabs>
              <w:spacing w:line="243" w:lineRule="exact"/>
              <w:rPr>
                <w:color w:val="365F91"/>
                <w:sz w:val="20"/>
              </w:rPr>
            </w:pPr>
            <w:r w:rsidRPr="00C92BE2">
              <w:rPr>
                <w:color w:val="365F91"/>
                <w:sz w:val="20"/>
              </w:rPr>
              <w:t>(c) to establish, promote and recommend the means of delivery of occupational</w:t>
            </w:r>
            <w:r>
              <w:rPr>
                <w:color w:val="365F91"/>
                <w:sz w:val="20"/>
              </w:rPr>
              <w:t xml:space="preserve"> </w:t>
            </w:r>
            <w:r w:rsidRPr="00C92BE2">
              <w:rPr>
                <w:color w:val="365F91"/>
                <w:sz w:val="20"/>
              </w:rPr>
              <w:t xml:space="preserve">health and safety programs for the education and information of </w:t>
            </w:r>
            <w:proofErr w:type="gramStart"/>
            <w:r w:rsidRPr="00C92BE2">
              <w:rPr>
                <w:color w:val="365F91"/>
                <w:sz w:val="20"/>
              </w:rPr>
              <w:t>workers;</w:t>
            </w:r>
            <w:proofErr w:type="gramEnd"/>
          </w:p>
          <w:p w14:paraId="3EF580A1" w14:textId="77777777" w:rsidR="00C92BE2" w:rsidRPr="00C92BE2" w:rsidRDefault="00C92BE2" w:rsidP="003C1FDD">
            <w:pPr>
              <w:pStyle w:val="TableParagraph"/>
              <w:tabs>
                <w:tab w:val="left" w:pos="161"/>
              </w:tabs>
              <w:spacing w:line="243" w:lineRule="exact"/>
              <w:rPr>
                <w:color w:val="365F91"/>
                <w:sz w:val="20"/>
              </w:rPr>
            </w:pPr>
            <w:r w:rsidRPr="00C92BE2">
              <w:rPr>
                <w:color w:val="365F91"/>
                <w:sz w:val="20"/>
              </w:rPr>
              <w:t>(d) to maintain records with respect to the duties of the committee pursuant</w:t>
            </w:r>
          </w:p>
          <w:p w14:paraId="6B547528" w14:textId="77777777" w:rsidR="00C92BE2" w:rsidRPr="00C92BE2" w:rsidRDefault="00C92BE2" w:rsidP="003C1FDD">
            <w:pPr>
              <w:pStyle w:val="TableParagraph"/>
              <w:tabs>
                <w:tab w:val="left" w:pos="161"/>
              </w:tabs>
              <w:spacing w:line="243" w:lineRule="exact"/>
              <w:rPr>
                <w:color w:val="365F91"/>
                <w:sz w:val="20"/>
              </w:rPr>
            </w:pPr>
            <w:r w:rsidRPr="00C92BE2">
              <w:rPr>
                <w:color w:val="365F91"/>
                <w:sz w:val="20"/>
              </w:rPr>
              <w:t xml:space="preserve">to this </w:t>
            </w:r>
            <w:proofErr w:type="gramStart"/>
            <w:r w:rsidRPr="00C92BE2">
              <w:rPr>
                <w:color w:val="365F91"/>
                <w:sz w:val="20"/>
              </w:rPr>
              <w:t>section;</w:t>
            </w:r>
            <w:proofErr w:type="gramEnd"/>
          </w:p>
          <w:p w14:paraId="221F631D" w14:textId="77777777" w:rsidR="00C92BE2" w:rsidRPr="00C92BE2" w:rsidRDefault="00C92BE2" w:rsidP="003C1FDD">
            <w:pPr>
              <w:pStyle w:val="TableParagraph"/>
              <w:tabs>
                <w:tab w:val="left" w:pos="161"/>
              </w:tabs>
              <w:spacing w:line="243" w:lineRule="exact"/>
              <w:rPr>
                <w:color w:val="365F91"/>
                <w:sz w:val="20"/>
              </w:rPr>
            </w:pPr>
            <w:r w:rsidRPr="00C92BE2">
              <w:rPr>
                <w:color w:val="365F91"/>
                <w:sz w:val="20"/>
              </w:rPr>
              <w:t>(e) to investigate any matter mentioned in section 3</w:t>
            </w:r>
            <w:r w:rsidRPr="00C92BE2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proofErr w:type="gramStart"/>
            <w:r w:rsidRPr="00C92BE2">
              <w:rPr>
                <w:color w:val="365F91"/>
                <w:sz w:val="20"/>
              </w:rPr>
              <w:t>31;</w:t>
            </w:r>
            <w:proofErr w:type="gramEnd"/>
          </w:p>
          <w:p w14:paraId="292A1273" w14:textId="77777777" w:rsidR="00C92BE2" w:rsidRPr="00C92BE2" w:rsidRDefault="00C92BE2" w:rsidP="003C1FDD">
            <w:pPr>
              <w:pStyle w:val="TableParagraph"/>
              <w:tabs>
                <w:tab w:val="left" w:pos="161"/>
              </w:tabs>
              <w:spacing w:line="243" w:lineRule="exact"/>
              <w:rPr>
                <w:color w:val="365F91"/>
                <w:sz w:val="20"/>
              </w:rPr>
            </w:pPr>
            <w:r w:rsidRPr="00C92BE2">
              <w:rPr>
                <w:color w:val="365F91"/>
                <w:sz w:val="20"/>
              </w:rPr>
              <w:t>(f) to receive, consider and resolve matters respecting the health and safety</w:t>
            </w:r>
          </w:p>
          <w:p w14:paraId="4E12811F" w14:textId="77777777" w:rsidR="00C92BE2" w:rsidRPr="00C92BE2" w:rsidRDefault="00C92BE2" w:rsidP="003C1FDD">
            <w:pPr>
              <w:pStyle w:val="TableParagraph"/>
              <w:tabs>
                <w:tab w:val="left" w:pos="161"/>
              </w:tabs>
              <w:spacing w:line="243" w:lineRule="exact"/>
              <w:rPr>
                <w:color w:val="365F91"/>
                <w:sz w:val="20"/>
              </w:rPr>
            </w:pPr>
            <w:r w:rsidRPr="00C92BE2">
              <w:rPr>
                <w:color w:val="365F91"/>
                <w:sz w:val="20"/>
              </w:rPr>
              <w:t xml:space="preserve">of </w:t>
            </w:r>
            <w:proofErr w:type="gramStart"/>
            <w:r w:rsidRPr="00C92BE2">
              <w:rPr>
                <w:color w:val="365F91"/>
                <w:sz w:val="20"/>
              </w:rPr>
              <w:t>workers;</w:t>
            </w:r>
            <w:proofErr w:type="gramEnd"/>
          </w:p>
          <w:p w14:paraId="36F056B5" w14:textId="77777777" w:rsidR="00C92BE2" w:rsidRPr="00C92BE2" w:rsidRDefault="00C92BE2" w:rsidP="003C1FDD">
            <w:pPr>
              <w:pStyle w:val="TableParagraph"/>
              <w:tabs>
                <w:tab w:val="left" w:pos="161"/>
              </w:tabs>
              <w:spacing w:line="243" w:lineRule="exact"/>
              <w:rPr>
                <w:color w:val="365F91"/>
                <w:sz w:val="20"/>
              </w:rPr>
            </w:pPr>
            <w:r w:rsidRPr="00C92BE2">
              <w:rPr>
                <w:color w:val="365F91"/>
                <w:sz w:val="20"/>
              </w:rPr>
              <w:t>(g) to carry out any other duties that are specified in this Part or the</w:t>
            </w:r>
            <w:r>
              <w:rPr>
                <w:color w:val="365F91"/>
                <w:sz w:val="20"/>
              </w:rPr>
              <w:t xml:space="preserve"> </w:t>
            </w:r>
            <w:r w:rsidRPr="00C92BE2">
              <w:rPr>
                <w:color w:val="365F91"/>
                <w:sz w:val="20"/>
              </w:rPr>
              <w:t>regulations made pursuant to this Part.</w:t>
            </w:r>
          </w:p>
          <w:p w14:paraId="3D3B2C6E" w14:textId="77777777" w:rsidR="00C92BE2" w:rsidRDefault="00C92BE2" w:rsidP="003C1FDD">
            <w:pPr>
              <w:pStyle w:val="TableParagraph"/>
              <w:tabs>
                <w:tab w:val="left" w:pos="161"/>
              </w:tabs>
              <w:spacing w:line="243" w:lineRule="exact"/>
              <w:rPr>
                <w:color w:val="365F91"/>
                <w:sz w:val="20"/>
              </w:rPr>
            </w:pPr>
          </w:p>
          <w:p w14:paraId="2224472A" w14:textId="77777777" w:rsidR="00A72D3C" w:rsidRDefault="00C92BE2" w:rsidP="003C1FDD">
            <w:pPr>
              <w:pStyle w:val="TableParagraph"/>
              <w:tabs>
                <w:tab w:val="left" w:pos="161"/>
              </w:tabs>
              <w:spacing w:line="243" w:lineRule="exact"/>
              <w:rPr>
                <w:sz w:val="20"/>
              </w:rPr>
            </w:pPr>
            <w:r w:rsidRPr="00C92BE2">
              <w:rPr>
                <w:color w:val="365F91"/>
                <w:sz w:val="20"/>
              </w:rPr>
              <w:t>(2) An employer or contractor shall ensure that the duties of the occupational health</w:t>
            </w:r>
            <w:r>
              <w:rPr>
                <w:color w:val="365F91"/>
                <w:sz w:val="20"/>
              </w:rPr>
              <w:t xml:space="preserve"> </w:t>
            </w:r>
            <w:r w:rsidRPr="00C92BE2">
              <w:rPr>
                <w:color w:val="365F91"/>
                <w:sz w:val="20"/>
              </w:rPr>
              <w:t xml:space="preserve">committee imposed by this </w:t>
            </w:r>
            <w:proofErr w:type="gramStart"/>
            <w:r w:rsidRPr="00C92BE2">
              <w:rPr>
                <w:color w:val="365F91"/>
                <w:sz w:val="20"/>
              </w:rPr>
              <w:t>Part</w:t>
            </w:r>
            <w:proofErr w:type="gramEnd"/>
            <w:r w:rsidRPr="00C92BE2">
              <w:rPr>
                <w:color w:val="365F91"/>
                <w:sz w:val="20"/>
              </w:rPr>
              <w:t xml:space="preserve"> or the regulations made pursuant to this Part are</w:t>
            </w:r>
            <w:r>
              <w:rPr>
                <w:color w:val="365F91"/>
                <w:sz w:val="20"/>
              </w:rPr>
              <w:t xml:space="preserve"> </w:t>
            </w:r>
            <w:r w:rsidRPr="00C92BE2">
              <w:rPr>
                <w:color w:val="365F91"/>
                <w:sz w:val="20"/>
              </w:rPr>
              <w:t>not diminished by any other committee established within the place of employment</w:t>
            </w:r>
            <w:r>
              <w:rPr>
                <w:color w:val="365F91"/>
                <w:sz w:val="20"/>
              </w:rPr>
              <w:t xml:space="preserve"> </w:t>
            </w:r>
            <w:r w:rsidRPr="00C92BE2">
              <w:rPr>
                <w:color w:val="365F91"/>
                <w:sz w:val="20"/>
              </w:rPr>
              <w:t>by the employer or contractor.</w:t>
            </w:r>
          </w:p>
        </w:tc>
        <w:tc>
          <w:tcPr>
            <w:tcW w:w="3169" w:type="dxa"/>
            <w:shd w:val="clear" w:color="auto" w:fill="D2DFED"/>
          </w:tcPr>
          <w:p w14:paraId="64CAC982" w14:textId="77777777" w:rsidR="00C92BE2" w:rsidRPr="00C92BE2" w:rsidRDefault="00C92BE2" w:rsidP="00B91BAF">
            <w:pPr>
              <w:pStyle w:val="TableParagraph"/>
              <w:ind w:right="113"/>
              <w:rPr>
                <w:color w:val="365F91"/>
                <w:sz w:val="20"/>
              </w:rPr>
            </w:pPr>
            <w:r w:rsidRPr="00C92BE2">
              <w:rPr>
                <w:color w:val="365F91"/>
                <w:sz w:val="20"/>
              </w:rPr>
              <w:t xml:space="preserve">Right to refuse dangerous </w:t>
            </w:r>
            <w:r w:rsidR="003C1FDD">
              <w:rPr>
                <w:color w:val="365F91"/>
                <w:sz w:val="20"/>
              </w:rPr>
              <w:t>w</w:t>
            </w:r>
            <w:r w:rsidRPr="00C92BE2">
              <w:rPr>
                <w:color w:val="365F91"/>
                <w:sz w:val="20"/>
              </w:rPr>
              <w:t>ork</w:t>
            </w:r>
          </w:p>
          <w:p w14:paraId="52A1635B" w14:textId="77777777" w:rsidR="003C1FDD" w:rsidRDefault="00C92BE2" w:rsidP="00527444">
            <w:pPr>
              <w:pStyle w:val="TableParagraph"/>
              <w:ind w:right="708"/>
              <w:rPr>
                <w:color w:val="365F91"/>
                <w:sz w:val="20"/>
              </w:rPr>
            </w:pPr>
            <w:r w:rsidRPr="00C92BE2">
              <w:rPr>
                <w:color w:val="365F91"/>
                <w:sz w:val="20"/>
              </w:rPr>
              <w:t>3</w:t>
            </w:r>
            <w:r w:rsidRPr="00C92BE2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C92BE2">
              <w:rPr>
                <w:color w:val="365F91"/>
                <w:sz w:val="20"/>
              </w:rPr>
              <w:t xml:space="preserve">31 </w:t>
            </w:r>
          </w:p>
          <w:p w14:paraId="146D7FD0" w14:textId="77777777" w:rsidR="00C92BE2" w:rsidRPr="00C92BE2" w:rsidRDefault="00C92BE2" w:rsidP="00B91BAF">
            <w:pPr>
              <w:pStyle w:val="TableParagraph"/>
              <w:ind w:right="113"/>
              <w:rPr>
                <w:color w:val="365F91"/>
                <w:sz w:val="20"/>
              </w:rPr>
            </w:pPr>
            <w:r w:rsidRPr="00C92BE2">
              <w:rPr>
                <w:color w:val="365F91"/>
                <w:sz w:val="20"/>
              </w:rPr>
              <w:t>A worker may refuse to</w:t>
            </w:r>
            <w:r w:rsidR="00527444">
              <w:rPr>
                <w:color w:val="365F91"/>
                <w:sz w:val="20"/>
              </w:rPr>
              <w:t xml:space="preserve"> </w:t>
            </w:r>
            <w:r w:rsidRPr="00C92BE2">
              <w:rPr>
                <w:color w:val="365F91"/>
                <w:sz w:val="20"/>
              </w:rPr>
              <w:t xml:space="preserve">perform any </w:t>
            </w:r>
            <w:proofErr w:type="gramStart"/>
            <w:r w:rsidRPr="00C92BE2">
              <w:rPr>
                <w:color w:val="365F91"/>
                <w:sz w:val="20"/>
              </w:rPr>
              <w:t>particular act</w:t>
            </w:r>
            <w:proofErr w:type="gramEnd"/>
            <w:r w:rsidR="00527444">
              <w:rPr>
                <w:color w:val="365F91"/>
                <w:sz w:val="20"/>
              </w:rPr>
              <w:t xml:space="preserve"> </w:t>
            </w:r>
            <w:r w:rsidR="003C1FDD">
              <w:rPr>
                <w:color w:val="365F91"/>
                <w:sz w:val="20"/>
              </w:rPr>
              <w:t>o</w:t>
            </w:r>
            <w:r w:rsidRPr="00C92BE2">
              <w:rPr>
                <w:color w:val="365F91"/>
                <w:sz w:val="20"/>
              </w:rPr>
              <w:t>r series of acts at a place</w:t>
            </w:r>
            <w:r w:rsidR="003C1FDD">
              <w:rPr>
                <w:color w:val="365F91"/>
                <w:sz w:val="20"/>
              </w:rPr>
              <w:t xml:space="preserve"> </w:t>
            </w:r>
            <w:r w:rsidRPr="00C92BE2">
              <w:rPr>
                <w:color w:val="365F91"/>
                <w:sz w:val="20"/>
              </w:rPr>
              <w:t xml:space="preserve">of employment if the worker </w:t>
            </w:r>
            <w:r w:rsidR="003C1FDD">
              <w:rPr>
                <w:color w:val="365F91"/>
                <w:sz w:val="20"/>
              </w:rPr>
              <w:t>h</w:t>
            </w:r>
            <w:r w:rsidRPr="00C92BE2">
              <w:rPr>
                <w:color w:val="365F91"/>
                <w:sz w:val="20"/>
              </w:rPr>
              <w:t>as reasonable grounds to believe that the act or series</w:t>
            </w:r>
          </w:p>
          <w:p w14:paraId="47CD1BAA" w14:textId="77777777" w:rsidR="00C92BE2" w:rsidRPr="00C92BE2" w:rsidRDefault="00C92BE2" w:rsidP="00B91BAF">
            <w:pPr>
              <w:pStyle w:val="TableParagraph"/>
              <w:ind w:right="113"/>
              <w:rPr>
                <w:color w:val="365F91"/>
                <w:sz w:val="20"/>
              </w:rPr>
            </w:pPr>
            <w:r w:rsidRPr="00C92BE2">
              <w:rPr>
                <w:color w:val="365F91"/>
                <w:sz w:val="20"/>
              </w:rPr>
              <w:t xml:space="preserve">of acts is unusually </w:t>
            </w:r>
            <w:r w:rsidR="003C1FDD">
              <w:rPr>
                <w:color w:val="365F91"/>
                <w:sz w:val="20"/>
              </w:rPr>
              <w:t>d</w:t>
            </w:r>
            <w:r w:rsidRPr="00C92BE2">
              <w:rPr>
                <w:color w:val="365F91"/>
                <w:sz w:val="20"/>
              </w:rPr>
              <w:t>angerous to the worker’s health or safety or the health or safety</w:t>
            </w:r>
            <w:r w:rsidR="003C1FDD">
              <w:rPr>
                <w:color w:val="365F91"/>
                <w:sz w:val="20"/>
              </w:rPr>
              <w:t xml:space="preserve"> </w:t>
            </w:r>
            <w:r w:rsidRPr="00C92BE2">
              <w:rPr>
                <w:color w:val="365F91"/>
                <w:sz w:val="20"/>
              </w:rPr>
              <w:t>of any other person at the place of employment until:</w:t>
            </w:r>
          </w:p>
          <w:p w14:paraId="22AB1F14" w14:textId="77777777" w:rsidR="00C92BE2" w:rsidRPr="00C92BE2" w:rsidRDefault="00C92BE2" w:rsidP="00B91BAF">
            <w:pPr>
              <w:pStyle w:val="TableParagraph"/>
              <w:ind w:right="113"/>
              <w:rPr>
                <w:color w:val="365F91"/>
                <w:sz w:val="20"/>
              </w:rPr>
            </w:pPr>
            <w:r w:rsidRPr="00C92BE2">
              <w:rPr>
                <w:color w:val="365F91"/>
                <w:sz w:val="20"/>
              </w:rPr>
              <w:t xml:space="preserve">(a) sufficient steps have </w:t>
            </w:r>
            <w:r w:rsidR="003C1FDD">
              <w:rPr>
                <w:color w:val="365F91"/>
                <w:sz w:val="20"/>
              </w:rPr>
              <w:t>b</w:t>
            </w:r>
            <w:r w:rsidRPr="00C92BE2">
              <w:rPr>
                <w:color w:val="365F91"/>
                <w:sz w:val="20"/>
              </w:rPr>
              <w:t>een taken to satisfy the worker otherwise; or</w:t>
            </w:r>
          </w:p>
          <w:p w14:paraId="19D3FF56" w14:textId="77777777" w:rsidR="00A72D3C" w:rsidRDefault="00C92BE2" w:rsidP="00B91BAF">
            <w:pPr>
              <w:pStyle w:val="TableParagraph"/>
              <w:ind w:right="113"/>
              <w:rPr>
                <w:sz w:val="20"/>
              </w:rPr>
            </w:pPr>
            <w:r w:rsidRPr="00C92BE2">
              <w:rPr>
                <w:color w:val="365F91"/>
                <w:sz w:val="20"/>
              </w:rPr>
              <w:t>(b) the occupational health committee has investigated the matter and advised</w:t>
            </w:r>
            <w:r w:rsidR="003C1FDD">
              <w:rPr>
                <w:color w:val="365F91"/>
                <w:sz w:val="20"/>
              </w:rPr>
              <w:t xml:space="preserve"> </w:t>
            </w:r>
            <w:r w:rsidRPr="00C92BE2">
              <w:rPr>
                <w:color w:val="365F91"/>
                <w:sz w:val="20"/>
              </w:rPr>
              <w:t>the worker otherwise.</w:t>
            </w:r>
          </w:p>
        </w:tc>
        <w:tc>
          <w:tcPr>
            <w:tcW w:w="3779" w:type="dxa"/>
            <w:shd w:val="clear" w:color="auto" w:fill="D2DFED"/>
          </w:tcPr>
          <w:p w14:paraId="74F73B23" w14:textId="77777777" w:rsidR="00A72D3C" w:rsidRDefault="00D85612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Is your committee fulfilling its duties?</w:t>
            </w:r>
          </w:p>
        </w:tc>
      </w:tr>
      <w:tr w:rsidR="00A72D3C" w14:paraId="41B8257F" w14:textId="77777777" w:rsidTr="00E34311">
        <w:trPr>
          <w:trHeight w:val="2196"/>
        </w:trPr>
        <w:tc>
          <w:tcPr>
            <w:tcW w:w="907" w:type="dxa"/>
          </w:tcPr>
          <w:p w14:paraId="356DEFEB" w14:textId="77777777" w:rsidR="00A72D3C" w:rsidRDefault="002C41D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3-29</w:t>
            </w:r>
          </w:p>
        </w:tc>
        <w:tc>
          <w:tcPr>
            <w:tcW w:w="2362" w:type="dxa"/>
          </w:tcPr>
          <w:p w14:paraId="5599DBD1" w14:textId="77777777" w:rsidR="00A72D3C" w:rsidRDefault="003C1FDD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 w:rsidRPr="003C1FDD">
              <w:rPr>
                <w:color w:val="365F91"/>
                <w:sz w:val="20"/>
              </w:rPr>
              <w:t>Reference of matters to occupational health officer</w:t>
            </w:r>
          </w:p>
        </w:tc>
        <w:tc>
          <w:tcPr>
            <w:tcW w:w="1522" w:type="dxa"/>
          </w:tcPr>
          <w:p w14:paraId="0A92CBC7" w14:textId="77777777" w:rsidR="00A72D3C" w:rsidRDefault="00D85612" w:rsidP="009F3FAA">
            <w:pPr>
              <w:pStyle w:val="TableParagraph"/>
              <w:spacing w:line="234" w:lineRule="exact"/>
              <w:ind w:left="88" w:right="126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476" w:type="dxa"/>
          </w:tcPr>
          <w:p w14:paraId="3CA04585" w14:textId="77777777" w:rsidR="003C1FDD" w:rsidRPr="003C1FDD" w:rsidRDefault="003C1FDD" w:rsidP="003C1FDD">
            <w:pPr>
              <w:pStyle w:val="TableParagraph"/>
              <w:tabs>
                <w:tab w:val="left" w:pos="248"/>
              </w:tabs>
              <w:ind w:right="321"/>
              <w:rPr>
                <w:color w:val="365F91"/>
                <w:sz w:val="20"/>
              </w:rPr>
            </w:pPr>
            <w:r w:rsidRPr="003C1FDD">
              <w:rPr>
                <w:color w:val="365F91"/>
                <w:sz w:val="20"/>
              </w:rPr>
              <w:t>(1) In this section, “employer” means any person who is required to establish</w:t>
            </w:r>
            <w:r>
              <w:rPr>
                <w:color w:val="365F91"/>
                <w:sz w:val="20"/>
              </w:rPr>
              <w:t xml:space="preserve"> </w:t>
            </w:r>
            <w:r w:rsidRPr="003C1FDD">
              <w:rPr>
                <w:color w:val="365F91"/>
                <w:sz w:val="20"/>
              </w:rPr>
              <w:t>an occupational health committee pursuant to section 3</w:t>
            </w:r>
            <w:r w:rsidRPr="003C1FDD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3C1FDD">
              <w:rPr>
                <w:color w:val="365F91"/>
                <w:sz w:val="20"/>
              </w:rPr>
              <w:t>22 or 3</w:t>
            </w:r>
            <w:r w:rsidRPr="003C1FDD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3C1FDD">
              <w:rPr>
                <w:color w:val="365F91"/>
                <w:sz w:val="20"/>
              </w:rPr>
              <w:t>23 or the regulations</w:t>
            </w:r>
            <w:r>
              <w:rPr>
                <w:color w:val="365F91"/>
                <w:sz w:val="20"/>
              </w:rPr>
              <w:t xml:space="preserve"> </w:t>
            </w:r>
            <w:r w:rsidRPr="003C1FDD">
              <w:rPr>
                <w:color w:val="365F91"/>
                <w:sz w:val="20"/>
              </w:rPr>
              <w:t>made pursuant to this Part or to designate an occupational health and safety</w:t>
            </w:r>
          </w:p>
          <w:p w14:paraId="6B97C9F1" w14:textId="77777777" w:rsidR="003C1FDD" w:rsidRPr="003C1FDD" w:rsidRDefault="003C1FDD" w:rsidP="003C1FDD">
            <w:pPr>
              <w:pStyle w:val="TableParagraph"/>
              <w:tabs>
                <w:tab w:val="left" w:pos="248"/>
              </w:tabs>
              <w:ind w:right="321"/>
              <w:rPr>
                <w:color w:val="365F91"/>
                <w:sz w:val="20"/>
              </w:rPr>
            </w:pPr>
            <w:r w:rsidRPr="003C1FDD">
              <w:rPr>
                <w:color w:val="365F91"/>
                <w:sz w:val="20"/>
              </w:rPr>
              <w:t>representative pursuant to section 3</w:t>
            </w:r>
            <w:r w:rsidRPr="003C1FDD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3C1FDD">
              <w:rPr>
                <w:color w:val="365F91"/>
                <w:sz w:val="20"/>
              </w:rPr>
              <w:t>24.</w:t>
            </w:r>
          </w:p>
          <w:p w14:paraId="392B1F75" w14:textId="77777777" w:rsidR="003C1FDD" w:rsidRDefault="003C1FDD" w:rsidP="003C1FDD">
            <w:pPr>
              <w:pStyle w:val="TableParagraph"/>
              <w:tabs>
                <w:tab w:val="left" w:pos="248"/>
              </w:tabs>
              <w:ind w:right="321"/>
              <w:rPr>
                <w:color w:val="365F91"/>
                <w:sz w:val="20"/>
              </w:rPr>
            </w:pPr>
          </w:p>
          <w:p w14:paraId="46629D8D" w14:textId="77777777" w:rsidR="003C1FDD" w:rsidRPr="003C1FDD" w:rsidRDefault="003C1FDD" w:rsidP="009F3FAA">
            <w:pPr>
              <w:pStyle w:val="TableParagraph"/>
              <w:tabs>
                <w:tab w:val="left" w:pos="248"/>
              </w:tabs>
              <w:ind w:right="95"/>
              <w:rPr>
                <w:color w:val="365F91"/>
                <w:sz w:val="20"/>
              </w:rPr>
            </w:pPr>
            <w:r w:rsidRPr="003C1FDD">
              <w:rPr>
                <w:color w:val="365F91"/>
                <w:sz w:val="20"/>
              </w:rPr>
              <w:t>(2) If an employer does not resolve an issue or address a concern raised by an</w:t>
            </w:r>
            <w:r>
              <w:rPr>
                <w:color w:val="365F91"/>
                <w:sz w:val="20"/>
              </w:rPr>
              <w:t xml:space="preserve"> </w:t>
            </w:r>
            <w:r w:rsidRPr="003C1FDD">
              <w:rPr>
                <w:color w:val="365F91"/>
                <w:sz w:val="20"/>
              </w:rPr>
              <w:t>occupational health committee or an occupational health and safety representative</w:t>
            </w:r>
            <w:r>
              <w:rPr>
                <w:color w:val="365F91"/>
                <w:sz w:val="20"/>
              </w:rPr>
              <w:t xml:space="preserve"> </w:t>
            </w:r>
            <w:r w:rsidRPr="003C1FDD">
              <w:rPr>
                <w:color w:val="365F91"/>
                <w:sz w:val="20"/>
              </w:rPr>
              <w:t>with respect to the health, safety and welfare of the workers at a place of employment,</w:t>
            </w:r>
          </w:p>
          <w:p w14:paraId="50430017" w14:textId="77777777" w:rsidR="003C1FDD" w:rsidRPr="003C1FDD" w:rsidRDefault="003C1FDD" w:rsidP="009F3FAA">
            <w:pPr>
              <w:pStyle w:val="TableParagraph"/>
              <w:tabs>
                <w:tab w:val="left" w:pos="248"/>
              </w:tabs>
              <w:ind w:right="95"/>
              <w:rPr>
                <w:color w:val="365F91"/>
                <w:sz w:val="20"/>
              </w:rPr>
            </w:pPr>
            <w:r w:rsidRPr="003C1FDD">
              <w:rPr>
                <w:color w:val="365F91"/>
                <w:sz w:val="20"/>
              </w:rPr>
              <w:t>the employer shall provide written reasons for not resolving the issue or addressing</w:t>
            </w:r>
            <w:r>
              <w:rPr>
                <w:color w:val="365F91"/>
                <w:sz w:val="20"/>
              </w:rPr>
              <w:t xml:space="preserve"> </w:t>
            </w:r>
            <w:r w:rsidRPr="003C1FDD">
              <w:rPr>
                <w:color w:val="365F91"/>
                <w:sz w:val="20"/>
              </w:rPr>
              <w:t>the concern to the committee or to the representative.</w:t>
            </w:r>
          </w:p>
          <w:p w14:paraId="35675257" w14:textId="77777777" w:rsidR="003C1FDD" w:rsidRDefault="003C1FDD" w:rsidP="003C1FDD">
            <w:pPr>
              <w:pStyle w:val="TableParagraph"/>
              <w:tabs>
                <w:tab w:val="left" w:pos="248"/>
              </w:tabs>
              <w:ind w:right="321"/>
              <w:rPr>
                <w:color w:val="365F91"/>
                <w:sz w:val="20"/>
              </w:rPr>
            </w:pPr>
          </w:p>
          <w:p w14:paraId="57CEA13B" w14:textId="77777777" w:rsidR="003C1FDD" w:rsidRPr="003C1FDD" w:rsidRDefault="003C1FDD" w:rsidP="009F3FAA">
            <w:pPr>
              <w:pStyle w:val="TableParagraph"/>
              <w:tabs>
                <w:tab w:val="left" w:pos="248"/>
              </w:tabs>
              <w:ind w:right="95"/>
              <w:rPr>
                <w:color w:val="365F91"/>
                <w:sz w:val="20"/>
              </w:rPr>
            </w:pPr>
            <w:r w:rsidRPr="003C1FDD">
              <w:rPr>
                <w:color w:val="365F91"/>
                <w:sz w:val="20"/>
              </w:rPr>
              <w:t>(3) If the parties cannot resolve an issue or address a concern after the provision</w:t>
            </w:r>
            <w:r>
              <w:rPr>
                <w:color w:val="365F91"/>
                <w:sz w:val="20"/>
              </w:rPr>
              <w:t xml:space="preserve"> </w:t>
            </w:r>
            <w:r w:rsidRPr="003C1FDD">
              <w:rPr>
                <w:color w:val="365F91"/>
                <w:sz w:val="20"/>
              </w:rPr>
              <w:t>of written reasons by the employer pursuant to subsection (2), any of the following</w:t>
            </w:r>
            <w:r>
              <w:rPr>
                <w:color w:val="365F91"/>
                <w:sz w:val="20"/>
              </w:rPr>
              <w:t xml:space="preserve"> </w:t>
            </w:r>
            <w:r w:rsidRPr="003C1FDD">
              <w:rPr>
                <w:color w:val="365F91"/>
                <w:sz w:val="20"/>
              </w:rPr>
              <w:t>may refer the matter to an occupational health officer:</w:t>
            </w:r>
          </w:p>
          <w:p w14:paraId="2D0C352B" w14:textId="77777777" w:rsidR="003C1FDD" w:rsidRPr="003C1FDD" w:rsidRDefault="003C1FDD" w:rsidP="003C1FDD">
            <w:pPr>
              <w:pStyle w:val="TableParagraph"/>
              <w:tabs>
                <w:tab w:val="left" w:pos="248"/>
              </w:tabs>
              <w:ind w:right="321"/>
              <w:rPr>
                <w:color w:val="365F91"/>
                <w:sz w:val="20"/>
              </w:rPr>
            </w:pPr>
            <w:r w:rsidRPr="003C1FDD">
              <w:rPr>
                <w:color w:val="365F91"/>
                <w:sz w:val="20"/>
              </w:rPr>
              <w:t xml:space="preserve">(a) the </w:t>
            </w:r>
            <w:proofErr w:type="gramStart"/>
            <w:r w:rsidRPr="003C1FDD">
              <w:rPr>
                <w:color w:val="365F91"/>
                <w:sz w:val="20"/>
              </w:rPr>
              <w:t>employer;</w:t>
            </w:r>
            <w:proofErr w:type="gramEnd"/>
          </w:p>
          <w:p w14:paraId="48607934" w14:textId="77777777" w:rsidR="003C1FDD" w:rsidRPr="003C1FDD" w:rsidRDefault="003C1FDD" w:rsidP="00AE081B">
            <w:pPr>
              <w:pStyle w:val="TableParagraph"/>
              <w:tabs>
                <w:tab w:val="left" w:pos="248"/>
              </w:tabs>
              <w:ind w:right="95"/>
              <w:rPr>
                <w:color w:val="365F91"/>
                <w:sz w:val="20"/>
              </w:rPr>
            </w:pPr>
            <w:r w:rsidRPr="003C1FDD">
              <w:rPr>
                <w:color w:val="365F91"/>
                <w:sz w:val="20"/>
              </w:rPr>
              <w:t xml:space="preserve">(b) the occupational health </w:t>
            </w:r>
            <w:proofErr w:type="gramStart"/>
            <w:r>
              <w:rPr>
                <w:color w:val="365F91"/>
                <w:sz w:val="20"/>
              </w:rPr>
              <w:t>c</w:t>
            </w:r>
            <w:r w:rsidRPr="003C1FDD">
              <w:rPr>
                <w:color w:val="365F91"/>
                <w:sz w:val="20"/>
              </w:rPr>
              <w:t>ommittee;</w:t>
            </w:r>
            <w:proofErr w:type="gramEnd"/>
          </w:p>
          <w:p w14:paraId="38169DC7" w14:textId="77777777" w:rsidR="003C1FDD" w:rsidRPr="003C1FDD" w:rsidRDefault="003C1FDD" w:rsidP="003C1FDD">
            <w:pPr>
              <w:pStyle w:val="TableParagraph"/>
              <w:tabs>
                <w:tab w:val="left" w:pos="248"/>
              </w:tabs>
              <w:ind w:right="321"/>
              <w:rPr>
                <w:color w:val="365F91"/>
                <w:sz w:val="20"/>
              </w:rPr>
            </w:pPr>
            <w:r w:rsidRPr="003C1FDD">
              <w:rPr>
                <w:color w:val="365F91"/>
                <w:sz w:val="20"/>
              </w:rPr>
              <w:t xml:space="preserve">(c) a member of the occupational health </w:t>
            </w:r>
            <w:proofErr w:type="gramStart"/>
            <w:r w:rsidRPr="003C1FDD">
              <w:rPr>
                <w:color w:val="365F91"/>
                <w:sz w:val="20"/>
              </w:rPr>
              <w:t>committee;</w:t>
            </w:r>
            <w:proofErr w:type="gramEnd"/>
          </w:p>
          <w:p w14:paraId="56AFA59F" w14:textId="77777777" w:rsidR="003C1FDD" w:rsidRPr="003C1FDD" w:rsidRDefault="003C1FDD" w:rsidP="00AE081B">
            <w:pPr>
              <w:pStyle w:val="TableParagraph"/>
              <w:tabs>
                <w:tab w:val="left" w:pos="248"/>
              </w:tabs>
              <w:ind w:right="95"/>
              <w:rPr>
                <w:color w:val="365F91"/>
                <w:sz w:val="20"/>
              </w:rPr>
            </w:pPr>
            <w:r w:rsidRPr="003C1FDD">
              <w:rPr>
                <w:color w:val="365F91"/>
                <w:sz w:val="20"/>
              </w:rPr>
              <w:t>(d) the occupational health and safety representative.</w:t>
            </w:r>
          </w:p>
          <w:p w14:paraId="2B71A5CC" w14:textId="77777777" w:rsidR="003C1FDD" w:rsidRDefault="003C1FDD" w:rsidP="003C1FDD">
            <w:pPr>
              <w:pStyle w:val="TableParagraph"/>
              <w:tabs>
                <w:tab w:val="left" w:pos="248"/>
              </w:tabs>
              <w:ind w:right="321"/>
              <w:rPr>
                <w:color w:val="365F91"/>
                <w:sz w:val="20"/>
              </w:rPr>
            </w:pPr>
          </w:p>
          <w:p w14:paraId="41F23F34" w14:textId="77777777" w:rsidR="003C1FDD" w:rsidRPr="003C1FDD" w:rsidRDefault="003C1FDD" w:rsidP="00AE081B">
            <w:pPr>
              <w:pStyle w:val="TableParagraph"/>
              <w:tabs>
                <w:tab w:val="left" w:pos="248"/>
              </w:tabs>
              <w:ind w:right="95"/>
              <w:rPr>
                <w:color w:val="365F91"/>
                <w:sz w:val="20"/>
              </w:rPr>
            </w:pPr>
            <w:r w:rsidRPr="003C1FDD">
              <w:rPr>
                <w:color w:val="365F91"/>
                <w:sz w:val="20"/>
              </w:rPr>
              <w:t>(4) If a matter is referred to an occupational health officer pursuant to subsection (3),</w:t>
            </w:r>
            <w:r>
              <w:rPr>
                <w:color w:val="365F91"/>
                <w:sz w:val="20"/>
              </w:rPr>
              <w:t xml:space="preserve"> </w:t>
            </w:r>
            <w:r w:rsidRPr="003C1FDD">
              <w:rPr>
                <w:color w:val="365F91"/>
                <w:sz w:val="20"/>
              </w:rPr>
              <w:t>the officer may:</w:t>
            </w:r>
          </w:p>
          <w:p w14:paraId="056F7B4C" w14:textId="77777777" w:rsidR="003C1FDD" w:rsidRDefault="003C1FDD" w:rsidP="009F3FAA">
            <w:pPr>
              <w:pStyle w:val="TableParagraph"/>
              <w:tabs>
                <w:tab w:val="left" w:pos="248"/>
              </w:tabs>
              <w:ind w:right="95"/>
              <w:rPr>
                <w:color w:val="365F91"/>
                <w:sz w:val="20"/>
              </w:rPr>
            </w:pPr>
            <w:r w:rsidRPr="003C1FDD">
              <w:rPr>
                <w:color w:val="365F91"/>
                <w:sz w:val="20"/>
              </w:rPr>
              <w:t xml:space="preserve">(a) determine that there is no issue or </w:t>
            </w:r>
            <w:r w:rsidRPr="003C1FDD">
              <w:rPr>
                <w:color w:val="365F91"/>
                <w:sz w:val="20"/>
              </w:rPr>
              <w:lastRenderedPageBreak/>
              <w:t>concern and inform the person who</w:t>
            </w:r>
            <w:r>
              <w:rPr>
                <w:color w:val="365F91"/>
                <w:sz w:val="20"/>
              </w:rPr>
              <w:t xml:space="preserve"> </w:t>
            </w:r>
            <w:r w:rsidRPr="003C1FDD">
              <w:rPr>
                <w:color w:val="365F91"/>
                <w:sz w:val="20"/>
              </w:rPr>
              <w:t xml:space="preserve">referred the matter of the </w:t>
            </w:r>
            <w:proofErr w:type="gramStart"/>
            <w:r w:rsidRPr="003C1FDD">
              <w:rPr>
                <w:color w:val="365F91"/>
                <w:sz w:val="20"/>
              </w:rPr>
              <w:t>determination;</w:t>
            </w:r>
            <w:proofErr w:type="gramEnd"/>
            <w:r>
              <w:rPr>
                <w:color w:val="365F91"/>
                <w:sz w:val="20"/>
              </w:rPr>
              <w:t xml:space="preserve"> </w:t>
            </w:r>
          </w:p>
          <w:p w14:paraId="5B7783D9" w14:textId="2FD039BB" w:rsidR="003C1FDD" w:rsidRPr="003C1FDD" w:rsidRDefault="003C1FDD" w:rsidP="009F3FAA">
            <w:pPr>
              <w:pStyle w:val="TableParagraph"/>
              <w:tabs>
                <w:tab w:val="left" w:pos="248"/>
              </w:tabs>
              <w:ind w:right="95"/>
              <w:rPr>
                <w:color w:val="365F91"/>
                <w:sz w:val="20"/>
              </w:rPr>
            </w:pPr>
            <w:r w:rsidRPr="003C1FDD">
              <w:rPr>
                <w:color w:val="365F91"/>
                <w:sz w:val="20"/>
              </w:rPr>
              <w:t xml:space="preserve">(b) </w:t>
            </w:r>
            <w:proofErr w:type="spellStart"/>
            <w:r w:rsidRPr="003C1FDD">
              <w:rPr>
                <w:color w:val="365F91"/>
                <w:sz w:val="20"/>
              </w:rPr>
              <w:t>endeavour</w:t>
            </w:r>
            <w:proofErr w:type="spellEnd"/>
            <w:r w:rsidRPr="003C1FDD">
              <w:rPr>
                <w:color w:val="365F91"/>
                <w:sz w:val="20"/>
              </w:rPr>
              <w:t xml:space="preserve"> to mediate an acceptable resolution of the matter and, if</w:t>
            </w:r>
            <w:r>
              <w:rPr>
                <w:color w:val="365F91"/>
                <w:sz w:val="20"/>
              </w:rPr>
              <w:t xml:space="preserve"> </w:t>
            </w:r>
            <w:r w:rsidRPr="003C1FDD">
              <w:rPr>
                <w:color w:val="365F91"/>
                <w:sz w:val="20"/>
              </w:rPr>
              <w:t>the matter cannot be resolved, give written reasons to the employer and to</w:t>
            </w:r>
            <w:r>
              <w:rPr>
                <w:color w:val="365F91"/>
                <w:sz w:val="20"/>
              </w:rPr>
              <w:t xml:space="preserve"> </w:t>
            </w:r>
            <w:r w:rsidRPr="003C1FDD">
              <w:rPr>
                <w:color w:val="365F91"/>
                <w:sz w:val="20"/>
              </w:rPr>
              <w:t>the occupational health committee or the occupational health and safety</w:t>
            </w:r>
            <w:r w:rsidR="009F3FAA">
              <w:rPr>
                <w:color w:val="365F91"/>
                <w:sz w:val="20"/>
              </w:rPr>
              <w:t xml:space="preserve"> </w:t>
            </w:r>
            <w:r w:rsidRPr="003C1FDD">
              <w:rPr>
                <w:color w:val="365F91"/>
                <w:sz w:val="20"/>
              </w:rPr>
              <w:t>representative</w:t>
            </w:r>
            <w:proofErr w:type="gramStart"/>
            <w:r w:rsidRPr="003C1FDD">
              <w:rPr>
                <w:color w:val="365F91"/>
                <w:sz w:val="20"/>
              </w:rPr>
              <w:t>, as the case may be, why</w:t>
            </w:r>
            <w:proofErr w:type="gramEnd"/>
            <w:r w:rsidRPr="003C1FDD">
              <w:rPr>
                <w:color w:val="365F91"/>
                <w:sz w:val="20"/>
              </w:rPr>
              <w:t xml:space="preserve"> the matter cannot be resolved; or</w:t>
            </w:r>
          </w:p>
          <w:p w14:paraId="1309F899" w14:textId="77777777" w:rsidR="003C1FDD" w:rsidRPr="003C1FDD" w:rsidRDefault="003C1FDD" w:rsidP="003C1FDD">
            <w:pPr>
              <w:pStyle w:val="TableParagraph"/>
              <w:tabs>
                <w:tab w:val="left" w:pos="248"/>
              </w:tabs>
              <w:ind w:right="321"/>
              <w:rPr>
                <w:color w:val="365F91"/>
                <w:sz w:val="20"/>
              </w:rPr>
            </w:pPr>
            <w:r w:rsidRPr="003C1FDD">
              <w:rPr>
                <w:color w:val="365F91"/>
                <w:sz w:val="20"/>
              </w:rPr>
              <w:t>(c) issue a notice of contravention in accordance with this Part.</w:t>
            </w:r>
          </w:p>
          <w:p w14:paraId="0092B41E" w14:textId="77777777" w:rsidR="003C1FDD" w:rsidRDefault="003C1FDD" w:rsidP="003C1FDD">
            <w:pPr>
              <w:pStyle w:val="TableParagraph"/>
              <w:tabs>
                <w:tab w:val="left" w:pos="248"/>
              </w:tabs>
              <w:ind w:right="321"/>
              <w:rPr>
                <w:color w:val="365F91"/>
                <w:sz w:val="20"/>
              </w:rPr>
            </w:pPr>
          </w:p>
          <w:p w14:paraId="17148EA9" w14:textId="62437839" w:rsidR="00A72D3C" w:rsidRDefault="003C1FDD" w:rsidP="003C1FDD">
            <w:pPr>
              <w:pStyle w:val="TableParagraph"/>
              <w:tabs>
                <w:tab w:val="left" w:pos="248"/>
              </w:tabs>
              <w:ind w:right="321"/>
              <w:rPr>
                <w:sz w:val="20"/>
              </w:rPr>
            </w:pPr>
            <w:r w:rsidRPr="003C1FDD">
              <w:rPr>
                <w:color w:val="365F91"/>
                <w:sz w:val="20"/>
              </w:rPr>
              <w:t>(5) Nothing in this section limits the right of a worker to refer any matter respecting</w:t>
            </w:r>
            <w:r>
              <w:rPr>
                <w:color w:val="365F91"/>
                <w:sz w:val="20"/>
              </w:rPr>
              <w:t xml:space="preserve"> </w:t>
            </w:r>
            <w:r w:rsidRPr="003C1FDD">
              <w:rPr>
                <w:color w:val="365F91"/>
                <w:sz w:val="20"/>
              </w:rPr>
              <w:t>occupational health and safety directly to an occupational health officer</w:t>
            </w:r>
            <w:r w:rsidR="009F3FAA">
              <w:rPr>
                <w:color w:val="365F91"/>
                <w:sz w:val="20"/>
              </w:rPr>
              <w:t>.</w:t>
            </w:r>
          </w:p>
        </w:tc>
        <w:tc>
          <w:tcPr>
            <w:tcW w:w="3169" w:type="dxa"/>
          </w:tcPr>
          <w:p w14:paraId="0AB19FDF" w14:textId="77777777" w:rsidR="00D85612" w:rsidRDefault="00D85612" w:rsidP="00D85612">
            <w:pPr>
              <w:pStyle w:val="TableParagraph"/>
              <w:spacing w:line="234" w:lineRule="exact"/>
              <w:rPr>
                <w:color w:val="365F91"/>
                <w:sz w:val="20"/>
              </w:rPr>
            </w:pPr>
            <w:r w:rsidRPr="00D85612">
              <w:rPr>
                <w:color w:val="365F91"/>
                <w:sz w:val="20"/>
              </w:rPr>
              <w:lastRenderedPageBreak/>
              <w:t>“</w:t>
            </w:r>
            <w:proofErr w:type="gramStart"/>
            <w:r w:rsidRPr="00D85612">
              <w:rPr>
                <w:color w:val="365F91"/>
                <w:sz w:val="20"/>
              </w:rPr>
              <w:t>occupational</w:t>
            </w:r>
            <w:proofErr w:type="gramEnd"/>
            <w:r w:rsidRPr="00D85612">
              <w:rPr>
                <w:color w:val="365F91"/>
                <w:sz w:val="20"/>
              </w:rPr>
              <w:t xml:space="preserve"> health officer” means a person appointed as an</w:t>
            </w:r>
            <w:r>
              <w:rPr>
                <w:color w:val="365F91"/>
                <w:sz w:val="20"/>
              </w:rPr>
              <w:t xml:space="preserve"> </w:t>
            </w:r>
            <w:r w:rsidRPr="00D85612">
              <w:rPr>
                <w:color w:val="365F91"/>
                <w:sz w:val="20"/>
              </w:rPr>
              <w:t>occupational health officer pursuant to section 3</w:t>
            </w:r>
            <w:r w:rsidRPr="00D85612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D85612">
              <w:rPr>
                <w:color w:val="365F91"/>
                <w:sz w:val="20"/>
              </w:rPr>
              <w:t>6</w:t>
            </w:r>
            <w:r>
              <w:rPr>
                <w:color w:val="365F91"/>
                <w:sz w:val="20"/>
              </w:rPr>
              <w:t xml:space="preserve">  </w:t>
            </w:r>
          </w:p>
          <w:p w14:paraId="5B4EEF03" w14:textId="77777777" w:rsidR="00D85612" w:rsidRDefault="00D85612" w:rsidP="00D85612">
            <w:pPr>
              <w:pStyle w:val="TableParagraph"/>
              <w:spacing w:line="234" w:lineRule="exact"/>
              <w:rPr>
                <w:color w:val="365F91"/>
                <w:sz w:val="20"/>
              </w:rPr>
            </w:pPr>
          </w:p>
          <w:p w14:paraId="7E3422BC" w14:textId="77777777" w:rsidR="00D85612" w:rsidRPr="00D85612" w:rsidRDefault="00D85612" w:rsidP="00D85612">
            <w:pPr>
              <w:pStyle w:val="TableParagraph"/>
              <w:spacing w:line="234" w:lineRule="exact"/>
              <w:rPr>
                <w:color w:val="365F91"/>
                <w:sz w:val="20"/>
              </w:rPr>
            </w:pPr>
            <w:r w:rsidRPr="00D85612">
              <w:rPr>
                <w:color w:val="365F91"/>
                <w:sz w:val="20"/>
              </w:rPr>
              <w:t>“</w:t>
            </w:r>
            <w:proofErr w:type="gramStart"/>
            <w:r w:rsidRPr="00D85612">
              <w:rPr>
                <w:color w:val="365F91"/>
                <w:sz w:val="20"/>
              </w:rPr>
              <w:t>notice</w:t>
            </w:r>
            <w:proofErr w:type="gramEnd"/>
            <w:r w:rsidRPr="00D85612">
              <w:rPr>
                <w:color w:val="365F91"/>
                <w:sz w:val="20"/>
              </w:rPr>
              <w:t xml:space="preserve"> of contravention” means a notice of contravention served</w:t>
            </w:r>
          </w:p>
          <w:p w14:paraId="31258A52" w14:textId="77777777" w:rsidR="00A72D3C" w:rsidRDefault="00D85612" w:rsidP="00D85612">
            <w:pPr>
              <w:pStyle w:val="TableParagraph"/>
              <w:spacing w:line="234" w:lineRule="exact"/>
              <w:rPr>
                <w:sz w:val="20"/>
              </w:rPr>
            </w:pPr>
            <w:r w:rsidRPr="00D85612">
              <w:rPr>
                <w:color w:val="365F91"/>
                <w:sz w:val="20"/>
              </w:rPr>
              <w:t>pursuant to section 3</w:t>
            </w:r>
            <w:r w:rsidRPr="00D85612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D85612">
              <w:rPr>
                <w:color w:val="365F91"/>
                <w:sz w:val="20"/>
              </w:rPr>
              <w:t>38</w:t>
            </w:r>
          </w:p>
        </w:tc>
        <w:tc>
          <w:tcPr>
            <w:tcW w:w="3779" w:type="dxa"/>
          </w:tcPr>
          <w:p w14:paraId="083847BB" w14:textId="77777777" w:rsidR="00A72D3C" w:rsidRDefault="00D85612" w:rsidP="00D85612">
            <w:pPr>
              <w:pStyle w:val="TableParagraph"/>
              <w:tabs>
                <w:tab w:val="left" w:pos="177"/>
              </w:tabs>
              <w:spacing w:line="237" w:lineRule="auto"/>
              <w:ind w:right="226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Is your committee forwarding</w:t>
            </w:r>
            <w:r>
              <w:rPr>
                <w:color w:val="365F91"/>
                <w:spacing w:val="-16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unresolved concerns the</w:t>
            </w:r>
            <w:r>
              <w:rPr>
                <w:color w:val="365F91"/>
                <w:spacing w:val="-4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“employer”?</w:t>
            </w:r>
          </w:p>
          <w:p w14:paraId="72247F89" w14:textId="77777777" w:rsidR="00D85612" w:rsidRDefault="00D85612" w:rsidP="00D85612">
            <w:pPr>
              <w:pStyle w:val="TableParagraph"/>
              <w:tabs>
                <w:tab w:val="left" w:pos="177"/>
              </w:tabs>
              <w:spacing w:line="237" w:lineRule="auto"/>
              <w:ind w:right="226"/>
              <w:rPr>
                <w:sz w:val="20"/>
              </w:rPr>
            </w:pPr>
          </w:p>
          <w:p w14:paraId="7D3DAA38" w14:textId="77777777" w:rsidR="00A72D3C" w:rsidRDefault="00D85612" w:rsidP="00D85612">
            <w:pPr>
              <w:pStyle w:val="TableParagraph"/>
              <w:tabs>
                <w:tab w:val="left" w:pos="177"/>
              </w:tabs>
              <w:rPr>
                <w:sz w:val="20"/>
              </w:rPr>
            </w:pPr>
            <w:r>
              <w:rPr>
                <w:color w:val="365F91"/>
                <w:sz w:val="20"/>
              </w:rPr>
              <w:t>Are you receiving written</w:t>
            </w:r>
            <w:r>
              <w:rPr>
                <w:color w:val="365F91"/>
                <w:spacing w:val="-4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responses?</w:t>
            </w:r>
          </w:p>
        </w:tc>
      </w:tr>
      <w:tr w:rsidR="00A72D3C" w14:paraId="1C41368F" w14:textId="77777777" w:rsidTr="00277000">
        <w:trPr>
          <w:trHeight w:val="2257"/>
        </w:trPr>
        <w:tc>
          <w:tcPr>
            <w:tcW w:w="907" w:type="dxa"/>
            <w:shd w:val="clear" w:color="auto" w:fill="D2DFED"/>
          </w:tcPr>
          <w:p w14:paraId="50835C6B" w14:textId="77777777" w:rsidR="00A72D3C" w:rsidRDefault="002C41D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3-35</w:t>
            </w:r>
          </w:p>
        </w:tc>
        <w:tc>
          <w:tcPr>
            <w:tcW w:w="2362" w:type="dxa"/>
            <w:shd w:val="clear" w:color="auto" w:fill="D2DFED"/>
          </w:tcPr>
          <w:p w14:paraId="5A7D4232" w14:textId="77777777" w:rsidR="00A72D3C" w:rsidRDefault="00D85612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Discriminatory action prohibited</w:t>
            </w:r>
          </w:p>
        </w:tc>
        <w:tc>
          <w:tcPr>
            <w:tcW w:w="1522" w:type="dxa"/>
            <w:shd w:val="clear" w:color="auto" w:fill="D2DFED"/>
          </w:tcPr>
          <w:p w14:paraId="12616364" w14:textId="77777777" w:rsidR="00A72D3C" w:rsidRDefault="00D85612" w:rsidP="009F3FAA">
            <w:pPr>
              <w:pStyle w:val="TableParagraph"/>
              <w:spacing w:line="234" w:lineRule="exact"/>
              <w:ind w:left="88" w:right="126"/>
              <w:jc w:val="center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476" w:type="dxa"/>
            <w:shd w:val="clear" w:color="auto" w:fill="D2DFED"/>
          </w:tcPr>
          <w:p w14:paraId="3D2EA408" w14:textId="77777777" w:rsidR="00D85612" w:rsidRPr="00D85612" w:rsidRDefault="00D85612" w:rsidP="00AE081B">
            <w:pPr>
              <w:pStyle w:val="TableParagraph"/>
              <w:ind w:right="95"/>
              <w:rPr>
                <w:color w:val="365F91"/>
                <w:sz w:val="20"/>
              </w:rPr>
            </w:pPr>
            <w:r w:rsidRPr="00D85612">
              <w:rPr>
                <w:color w:val="365F91"/>
                <w:sz w:val="20"/>
              </w:rPr>
              <w:t xml:space="preserve">No employer shall take </w:t>
            </w:r>
            <w:r>
              <w:rPr>
                <w:color w:val="365F91"/>
                <w:sz w:val="20"/>
              </w:rPr>
              <w:t>d</w:t>
            </w:r>
            <w:r w:rsidRPr="00D85612">
              <w:rPr>
                <w:color w:val="365F91"/>
                <w:sz w:val="20"/>
              </w:rPr>
              <w:t>iscriminatory action against a worker because the</w:t>
            </w:r>
            <w:r>
              <w:rPr>
                <w:color w:val="365F91"/>
                <w:sz w:val="20"/>
              </w:rPr>
              <w:t xml:space="preserve"> </w:t>
            </w:r>
            <w:r w:rsidRPr="00D85612">
              <w:rPr>
                <w:color w:val="365F91"/>
                <w:sz w:val="20"/>
              </w:rPr>
              <w:t>worker:</w:t>
            </w:r>
          </w:p>
          <w:p w14:paraId="4157A34B" w14:textId="77777777" w:rsidR="00D85612" w:rsidRPr="00D85612" w:rsidRDefault="00D85612" w:rsidP="00AE081B">
            <w:pPr>
              <w:pStyle w:val="TableParagraph"/>
              <w:ind w:right="95"/>
              <w:rPr>
                <w:color w:val="365F91"/>
                <w:sz w:val="20"/>
              </w:rPr>
            </w:pPr>
            <w:r w:rsidRPr="00D85612">
              <w:rPr>
                <w:color w:val="365F91"/>
                <w:sz w:val="20"/>
              </w:rPr>
              <w:t>(a) acts or has acted in compliance with:</w:t>
            </w:r>
          </w:p>
          <w:p w14:paraId="5A204CA9" w14:textId="77777777" w:rsidR="00D85612" w:rsidRPr="00D85612" w:rsidRDefault="00D85612" w:rsidP="009F3FAA">
            <w:pPr>
              <w:pStyle w:val="TableParagraph"/>
              <w:ind w:left="176" w:right="95"/>
              <w:rPr>
                <w:color w:val="365F91"/>
                <w:sz w:val="20"/>
              </w:rPr>
            </w:pPr>
            <w:r w:rsidRPr="00D85612">
              <w:rPr>
                <w:color w:val="365F91"/>
                <w:sz w:val="20"/>
              </w:rPr>
              <w:t>(</w:t>
            </w:r>
            <w:proofErr w:type="spellStart"/>
            <w:r w:rsidRPr="00D85612">
              <w:rPr>
                <w:color w:val="365F91"/>
                <w:sz w:val="20"/>
              </w:rPr>
              <w:t>i</w:t>
            </w:r>
            <w:proofErr w:type="spellEnd"/>
            <w:r w:rsidRPr="00D85612">
              <w:rPr>
                <w:color w:val="365F91"/>
                <w:sz w:val="20"/>
              </w:rPr>
              <w:t xml:space="preserve">) this Part or the </w:t>
            </w:r>
            <w:r>
              <w:rPr>
                <w:color w:val="365F91"/>
                <w:sz w:val="20"/>
              </w:rPr>
              <w:t>r</w:t>
            </w:r>
            <w:r w:rsidRPr="00D85612">
              <w:rPr>
                <w:color w:val="365F91"/>
                <w:sz w:val="20"/>
              </w:rPr>
              <w:t>egulations made</w:t>
            </w:r>
            <w:r>
              <w:rPr>
                <w:color w:val="365F91"/>
                <w:sz w:val="20"/>
              </w:rPr>
              <w:t xml:space="preserve"> p</w:t>
            </w:r>
            <w:r w:rsidRPr="00D85612">
              <w:rPr>
                <w:color w:val="365F91"/>
                <w:sz w:val="20"/>
              </w:rPr>
              <w:t xml:space="preserve">ursuant to this </w:t>
            </w:r>
            <w:proofErr w:type="gramStart"/>
            <w:r w:rsidRPr="00D85612">
              <w:rPr>
                <w:color w:val="365F91"/>
                <w:sz w:val="20"/>
              </w:rPr>
              <w:t>Part;</w:t>
            </w:r>
            <w:proofErr w:type="gramEnd"/>
          </w:p>
          <w:p w14:paraId="2429D620" w14:textId="77777777" w:rsidR="00D85612" w:rsidRPr="00D85612" w:rsidRDefault="00D85612" w:rsidP="009F3FAA">
            <w:pPr>
              <w:pStyle w:val="TableParagraph"/>
              <w:ind w:left="176" w:right="95"/>
              <w:rPr>
                <w:color w:val="365F91"/>
                <w:sz w:val="20"/>
              </w:rPr>
            </w:pPr>
            <w:r w:rsidRPr="00D85612">
              <w:rPr>
                <w:color w:val="365F91"/>
                <w:sz w:val="20"/>
              </w:rPr>
              <w:t xml:space="preserve">(ii) Part V or the regulations made pursuant to that </w:t>
            </w:r>
            <w:proofErr w:type="gramStart"/>
            <w:r w:rsidRPr="00D85612">
              <w:rPr>
                <w:color w:val="365F91"/>
                <w:sz w:val="20"/>
              </w:rPr>
              <w:t>Part;</w:t>
            </w:r>
            <w:proofErr w:type="gramEnd"/>
          </w:p>
          <w:p w14:paraId="74083E39" w14:textId="77777777" w:rsidR="00D85612" w:rsidRPr="00D85612" w:rsidRDefault="00D85612" w:rsidP="009F3FAA">
            <w:pPr>
              <w:pStyle w:val="TableParagraph"/>
              <w:ind w:left="176" w:right="95"/>
              <w:rPr>
                <w:color w:val="365F91"/>
                <w:sz w:val="20"/>
              </w:rPr>
            </w:pPr>
            <w:r w:rsidRPr="00D85612">
              <w:rPr>
                <w:color w:val="365F91"/>
                <w:sz w:val="20"/>
              </w:rPr>
              <w:t>(iii) a code of practice issued pursuant to section 3</w:t>
            </w:r>
            <w:r w:rsidRPr="00D85612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D85612">
              <w:rPr>
                <w:color w:val="365F91"/>
                <w:sz w:val="20"/>
              </w:rPr>
              <w:t>84; or</w:t>
            </w:r>
          </w:p>
          <w:p w14:paraId="7B47FE2D" w14:textId="77777777" w:rsidR="00D85612" w:rsidRPr="00D85612" w:rsidRDefault="00D85612" w:rsidP="009F3FAA">
            <w:pPr>
              <w:pStyle w:val="TableParagraph"/>
              <w:ind w:left="176" w:right="95"/>
              <w:rPr>
                <w:color w:val="365F91"/>
                <w:sz w:val="20"/>
              </w:rPr>
            </w:pPr>
            <w:r w:rsidRPr="00D85612">
              <w:rPr>
                <w:color w:val="365F91"/>
                <w:sz w:val="20"/>
              </w:rPr>
              <w:t>(iv) a notice of</w:t>
            </w:r>
            <w:r>
              <w:rPr>
                <w:color w:val="365F91"/>
                <w:sz w:val="20"/>
              </w:rPr>
              <w:t xml:space="preserve"> </w:t>
            </w:r>
            <w:r w:rsidRPr="00D85612">
              <w:rPr>
                <w:color w:val="365F91"/>
                <w:sz w:val="20"/>
              </w:rPr>
              <w:t>contravention or a requirement or</w:t>
            </w:r>
            <w:r>
              <w:rPr>
                <w:color w:val="365F91"/>
                <w:sz w:val="20"/>
              </w:rPr>
              <w:t xml:space="preserve"> </w:t>
            </w:r>
            <w:r w:rsidRPr="00D85612">
              <w:rPr>
                <w:color w:val="365F91"/>
                <w:sz w:val="20"/>
              </w:rPr>
              <w:t>prohibition contained</w:t>
            </w:r>
            <w:r>
              <w:rPr>
                <w:color w:val="365F91"/>
                <w:sz w:val="20"/>
              </w:rPr>
              <w:t xml:space="preserve"> </w:t>
            </w:r>
            <w:r w:rsidRPr="00D85612">
              <w:rPr>
                <w:color w:val="365F91"/>
                <w:sz w:val="20"/>
              </w:rPr>
              <w:t xml:space="preserve">in a notice of </w:t>
            </w:r>
            <w:proofErr w:type="gramStart"/>
            <w:r w:rsidRPr="00D85612">
              <w:rPr>
                <w:color w:val="365F91"/>
                <w:sz w:val="20"/>
              </w:rPr>
              <w:t>contravention;</w:t>
            </w:r>
            <w:proofErr w:type="gramEnd"/>
          </w:p>
          <w:p w14:paraId="13EEECBA" w14:textId="77777777" w:rsidR="00D85612" w:rsidRPr="00D85612" w:rsidRDefault="00D85612" w:rsidP="00AE081B">
            <w:pPr>
              <w:pStyle w:val="TableParagraph"/>
              <w:ind w:right="95"/>
              <w:rPr>
                <w:color w:val="365F91"/>
                <w:sz w:val="20"/>
              </w:rPr>
            </w:pPr>
            <w:r w:rsidRPr="00D85612">
              <w:rPr>
                <w:color w:val="365F91"/>
                <w:sz w:val="20"/>
              </w:rPr>
              <w:t>(b) seeks or has sought the enforcement of:</w:t>
            </w:r>
          </w:p>
          <w:p w14:paraId="4FFC5018" w14:textId="77777777" w:rsidR="00D85612" w:rsidRPr="00D85612" w:rsidRDefault="00D85612" w:rsidP="0092330C">
            <w:pPr>
              <w:pStyle w:val="TableParagraph"/>
              <w:ind w:left="176" w:right="625"/>
              <w:rPr>
                <w:color w:val="365F91"/>
                <w:sz w:val="20"/>
              </w:rPr>
            </w:pPr>
            <w:r w:rsidRPr="00D85612">
              <w:rPr>
                <w:color w:val="365F91"/>
                <w:sz w:val="20"/>
              </w:rPr>
              <w:t>(</w:t>
            </w:r>
            <w:proofErr w:type="spellStart"/>
            <w:r w:rsidRPr="00D85612">
              <w:rPr>
                <w:color w:val="365F91"/>
                <w:sz w:val="20"/>
              </w:rPr>
              <w:t>i</w:t>
            </w:r>
            <w:proofErr w:type="spellEnd"/>
            <w:r w:rsidRPr="00D85612">
              <w:rPr>
                <w:color w:val="365F91"/>
                <w:sz w:val="20"/>
              </w:rPr>
              <w:t>) this Part or the regulations made pursuant to this Part; or</w:t>
            </w:r>
          </w:p>
          <w:p w14:paraId="1D998F39" w14:textId="77777777" w:rsidR="00D85612" w:rsidRPr="00D85612" w:rsidRDefault="00D85612" w:rsidP="0092330C">
            <w:pPr>
              <w:pStyle w:val="TableParagraph"/>
              <w:ind w:left="176" w:right="625"/>
              <w:rPr>
                <w:color w:val="365F91"/>
                <w:sz w:val="20"/>
              </w:rPr>
            </w:pPr>
            <w:r w:rsidRPr="00D85612">
              <w:rPr>
                <w:color w:val="365F91"/>
                <w:sz w:val="20"/>
              </w:rPr>
              <w:t xml:space="preserve">(ii) Part V or the regulations made pursuant to that </w:t>
            </w:r>
            <w:proofErr w:type="gramStart"/>
            <w:r w:rsidRPr="00D85612">
              <w:rPr>
                <w:color w:val="365F91"/>
                <w:sz w:val="20"/>
              </w:rPr>
              <w:t>Part;</w:t>
            </w:r>
            <w:proofErr w:type="gramEnd"/>
          </w:p>
          <w:p w14:paraId="271843C4" w14:textId="77777777" w:rsidR="00D85612" w:rsidRPr="00D85612" w:rsidRDefault="00D85612" w:rsidP="00AE081B">
            <w:pPr>
              <w:pStyle w:val="TableParagraph"/>
              <w:ind w:right="95"/>
              <w:rPr>
                <w:color w:val="365F91"/>
                <w:sz w:val="20"/>
              </w:rPr>
            </w:pPr>
            <w:r w:rsidRPr="00D85612">
              <w:rPr>
                <w:color w:val="365F91"/>
                <w:sz w:val="20"/>
              </w:rPr>
              <w:lastRenderedPageBreak/>
              <w:t>(c) assists or has assisted with the activities of an occupational health</w:t>
            </w:r>
          </w:p>
          <w:p w14:paraId="68EC89AC" w14:textId="77777777" w:rsidR="00D85612" w:rsidRPr="00D85612" w:rsidRDefault="00D85612" w:rsidP="00D85612">
            <w:pPr>
              <w:pStyle w:val="TableParagraph"/>
              <w:tabs>
                <w:tab w:val="left" w:pos="250"/>
              </w:tabs>
              <w:ind w:right="279"/>
              <w:rPr>
                <w:color w:val="365F91"/>
                <w:sz w:val="20"/>
              </w:rPr>
            </w:pPr>
            <w:r w:rsidRPr="00D85612">
              <w:rPr>
                <w:color w:val="365F91"/>
                <w:sz w:val="20"/>
              </w:rPr>
              <w:t>(d) seeks or has sought the establishment of an occupational health committee</w:t>
            </w:r>
            <w:r>
              <w:rPr>
                <w:color w:val="365F91"/>
                <w:sz w:val="20"/>
              </w:rPr>
              <w:t xml:space="preserve"> </w:t>
            </w:r>
            <w:r w:rsidRPr="00D85612">
              <w:rPr>
                <w:color w:val="365F91"/>
                <w:sz w:val="20"/>
              </w:rPr>
              <w:t xml:space="preserve">or the designation of an occupational health and safety </w:t>
            </w:r>
            <w:proofErr w:type="gramStart"/>
            <w:r w:rsidRPr="00D85612">
              <w:rPr>
                <w:color w:val="365F91"/>
                <w:sz w:val="20"/>
              </w:rPr>
              <w:t>representative;</w:t>
            </w:r>
            <w:proofErr w:type="gramEnd"/>
          </w:p>
          <w:p w14:paraId="6FBD9BCD" w14:textId="0F8292BA" w:rsidR="00D85612" w:rsidRPr="00D85612" w:rsidRDefault="00D85612" w:rsidP="00D85612">
            <w:pPr>
              <w:pStyle w:val="TableParagraph"/>
              <w:tabs>
                <w:tab w:val="left" w:pos="250"/>
              </w:tabs>
              <w:ind w:right="279"/>
              <w:rPr>
                <w:color w:val="365F91"/>
                <w:sz w:val="20"/>
              </w:rPr>
            </w:pPr>
            <w:r w:rsidRPr="00D85612">
              <w:rPr>
                <w:color w:val="365F91"/>
                <w:sz w:val="20"/>
              </w:rPr>
              <w:t>(e) performs or has performed the function of an occupational health</w:t>
            </w:r>
            <w:r w:rsidR="00AE081B">
              <w:rPr>
                <w:color w:val="365F91"/>
                <w:sz w:val="20"/>
              </w:rPr>
              <w:t xml:space="preserve"> </w:t>
            </w:r>
            <w:r w:rsidRPr="00D85612">
              <w:rPr>
                <w:color w:val="365F91"/>
                <w:sz w:val="20"/>
              </w:rPr>
              <w:t xml:space="preserve">committee member or occupational health and safety </w:t>
            </w:r>
            <w:proofErr w:type="gramStart"/>
            <w:r w:rsidRPr="00D85612">
              <w:rPr>
                <w:color w:val="365F91"/>
                <w:sz w:val="20"/>
              </w:rPr>
              <w:t>representative;</w:t>
            </w:r>
            <w:proofErr w:type="gramEnd"/>
          </w:p>
          <w:p w14:paraId="52E2D263" w14:textId="7F73EC76" w:rsidR="00D85612" w:rsidRPr="00D85612" w:rsidRDefault="00D85612" w:rsidP="00D85612">
            <w:pPr>
              <w:pStyle w:val="TableParagraph"/>
              <w:tabs>
                <w:tab w:val="left" w:pos="250"/>
              </w:tabs>
              <w:ind w:right="279"/>
              <w:rPr>
                <w:color w:val="365F91"/>
                <w:sz w:val="20"/>
              </w:rPr>
            </w:pPr>
            <w:r w:rsidRPr="00D85612">
              <w:rPr>
                <w:color w:val="365F91"/>
                <w:sz w:val="20"/>
              </w:rPr>
              <w:t>(f) refuses or has refused to perform an act or series of acts pursuant to</w:t>
            </w:r>
            <w:r w:rsidR="00AE081B">
              <w:rPr>
                <w:color w:val="365F91"/>
                <w:sz w:val="20"/>
              </w:rPr>
              <w:t xml:space="preserve"> </w:t>
            </w:r>
            <w:r w:rsidRPr="00D85612">
              <w:rPr>
                <w:color w:val="365F91"/>
                <w:sz w:val="20"/>
              </w:rPr>
              <w:t>section 3</w:t>
            </w:r>
            <w:r w:rsidRPr="00D85612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proofErr w:type="gramStart"/>
            <w:r w:rsidRPr="00D85612">
              <w:rPr>
                <w:color w:val="365F91"/>
                <w:sz w:val="20"/>
              </w:rPr>
              <w:t>31;</w:t>
            </w:r>
            <w:proofErr w:type="gramEnd"/>
          </w:p>
          <w:p w14:paraId="62AE0C02" w14:textId="77777777" w:rsidR="00D85612" w:rsidRPr="00D85612" w:rsidRDefault="00D85612" w:rsidP="00D85612">
            <w:pPr>
              <w:pStyle w:val="TableParagraph"/>
              <w:tabs>
                <w:tab w:val="left" w:pos="250"/>
              </w:tabs>
              <w:ind w:right="279"/>
              <w:rPr>
                <w:color w:val="365F91"/>
                <w:sz w:val="20"/>
              </w:rPr>
            </w:pPr>
            <w:r w:rsidRPr="00D85612">
              <w:rPr>
                <w:color w:val="365F91"/>
                <w:sz w:val="20"/>
              </w:rPr>
              <w:t>(g) is about to testify or has testified in any proceeding or inquiry pursuant to:</w:t>
            </w:r>
          </w:p>
          <w:p w14:paraId="4A0FA615" w14:textId="77777777" w:rsidR="00D85612" w:rsidRPr="00D85612" w:rsidRDefault="00D85612" w:rsidP="00277000">
            <w:pPr>
              <w:pStyle w:val="TableParagraph"/>
              <w:tabs>
                <w:tab w:val="left" w:pos="250"/>
              </w:tabs>
              <w:ind w:left="250" w:right="95"/>
              <w:rPr>
                <w:color w:val="365F91"/>
                <w:sz w:val="20"/>
              </w:rPr>
            </w:pPr>
            <w:r w:rsidRPr="00D85612">
              <w:rPr>
                <w:color w:val="365F91"/>
                <w:sz w:val="20"/>
              </w:rPr>
              <w:t>(</w:t>
            </w:r>
            <w:proofErr w:type="spellStart"/>
            <w:r w:rsidRPr="00D85612">
              <w:rPr>
                <w:color w:val="365F91"/>
                <w:sz w:val="20"/>
              </w:rPr>
              <w:t>i</w:t>
            </w:r>
            <w:proofErr w:type="spellEnd"/>
            <w:r w:rsidRPr="00D85612">
              <w:rPr>
                <w:color w:val="365F91"/>
                <w:sz w:val="20"/>
              </w:rPr>
              <w:t>) this Part or the regulations made pursuant to this Part; or</w:t>
            </w:r>
          </w:p>
          <w:p w14:paraId="5563490C" w14:textId="77777777" w:rsidR="00D85612" w:rsidRPr="00D85612" w:rsidRDefault="00D85612" w:rsidP="009F3FAA">
            <w:pPr>
              <w:pStyle w:val="TableParagraph"/>
              <w:tabs>
                <w:tab w:val="left" w:pos="250"/>
              </w:tabs>
              <w:ind w:left="250" w:right="279"/>
              <w:rPr>
                <w:color w:val="365F91"/>
                <w:sz w:val="20"/>
              </w:rPr>
            </w:pPr>
            <w:r w:rsidRPr="00D85612">
              <w:rPr>
                <w:color w:val="365F91"/>
                <w:sz w:val="20"/>
              </w:rPr>
              <w:t xml:space="preserve">(ii) Part V or the regulations made pursuant to that </w:t>
            </w:r>
            <w:proofErr w:type="gramStart"/>
            <w:r w:rsidRPr="00D85612">
              <w:rPr>
                <w:color w:val="365F91"/>
                <w:sz w:val="20"/>
              </w:rPr>
              <w:t>Part;</w:t>
            </w:r>
            <w:proofErr w:type="gramEnd"/>
          </w:p>
          <w:p w14:paraId="5CF62DE5" w14:textId="77777777" w:rsidR="00D85612" w:rsidRPr="00D85612" w:rsidRDefault="00D85612" w:rsidP="00277000">
            <w:pPr>
              <w:pStyle w:val="TableParagraph"/>
              <w:tabs>
                <w:tab w:val="left" w:pos="250"/>
              </w:tabs>
              <w:ind w:right="95"/>
              <w:rPr>
                <w:color w:val="365F91"/>
                <w:sz w:val="20"/>
              </w:rPr>
            </w:pPr>
            <w:r w:rsidRPr="00D85612">
              <w:rPr>
                <w:color w:val="365F91"/>
                <w:sz w:val="20"/>
              </w:rPr>
              <w:t>(h) gives or has given information to an occupational health committee, an</w:t>
            </w:r>
            <w:r>
              <w:rPr>
                <w:color w:val="365F91"/>
                <w:sz w:val="20"/>
              </w:rPr>
              <w:t xml:space="preserve"> </w:t>
            </w:r>
            <w:r w:rsidRPr="00D85612">
              <w:rPr>
                <w:color w:val="365F91"/>
                <w:sz w:val="20"/>
              </w:rPr>
              <w:t>occupational health and safety representative, an occupational health officer or</w:t>
            </w:r>
            <w:r>
              <w:rPr>
                <w:color w:val="365F91"/>
                <w:sz w:val="20"/>
              </w:rPr>
              <w:t xml:space="preserve"> </w:t>
            </w:r>
            <w:r w:rsidRPr="00D85612">
              <w:rPr>
                <w:color w:val="365F91"/>
                <w:sz w:val="20"/>
              </w:rPr>
              <w:t>other person responsible for the administration of this Part or the regulations</w:t>
            </w:r>
          </w:p>
          <w:p w14:paraId="6B4B908B" w14:textId="77777777" w:rsidR="00D85612" w:rsidRPr="00D85612" w:rsidRDefault="00D85612" w:rsidP="00277000">
            <w:pPr>
              <w:pStyle w:val="TableParagraph"/>
              <w:tabs>
                <w:tab w:val="left" w:pos="250"/>
              </w:tabs>
              <w:ind w:right="95"/>
              <w:rPr>
                <w:color w:val="365F91"/>
                <w:sz w:val="20"/>
              </w:rPr>
            </w:pPr>
            <w:r w:rsidRPr="00D85612">
              <w:rPr>
                <w:color w:val="365F91"/>
                <w:sz w:val="20"/>
              </w:rPr>
              <w:t>made pursuant to this Part with respect to the health and safety of workers</w:t>
            </w:r>
            <w:r>
              <w:rPr>
                <w:color w:val="365F91"/>
                <w:sz w:val="20"/>
              </w:rPr>
              <w:t xml:space="preserve"> </w:t>
            </w:r>
            <w:r w:rsidRPr="00D85612">
              <w:rPr>
                <w:color w:val="365F91"/>
                <w:sz w:val="20"/>
              </w:rPr>
              <w:t xml:space="preserve">at a place of </w:t>
            </w:r>
            <w:proofErr w:type="gramStart"/>
            <w:r w:rsidRPr="00D85612">
              <w:rPr>
                <w:color w:val="365F91"/>
                <w:sz w:val="20"/>
              </w:rPr>
              <w:t>employment;</w:t>
            </w:r>
            <w:proofErr w:type="gramEnd"/>
          </w:p>
          <w:p w14:paraId="4CF502FB" w14:textId="77777777" w:rsidR="00D85612" w:rsidRPr="00D85612" w:rsidRDefault="00D85612" w:rsidP="00277000">
            <w:pPr>
              <w:pStyle w:val="TableParagraph"/>
              <w:tabs>
                <w:tab w:val="left" w:pos="250"/>
              </w:tabs>
              <w:ind w:right="95"/>
              <w:rPr>
                <w:color w:val="365F91"/>
                <w:sz w:val="20"/>
              </w:rPr>
            </w:pPr>
            <w:r w:rsidRPr="00D85612">
              <w:rPr>
                <w:color w:val="365F91"/>
                <w:sz w:val="20"/>
              </w:rPr>
              <w:t>(</w:t>
            </w:r>
            <w:proofErr w:type="spellStart"/>
            <w:r w:rsidRPr="00D85612">
              <w:rPr>
                <w:color w:val="365F91"/>
                <w:sz w:val="20"/>
              </w:rPr>
              <w:t>i</w:t>
            </w:r>
            <w:proofErr w:type="spellEnd"/>
            <w:r w:rsidRPr="00D85612">
              <w:rPr>
                <w:color w:val="365F91"/>
                <w:sz w:val="20"/>
              </w:rPr>
              <w:t>) gives or has given information to a radiation health officer within the</w:t>
            </w:r>
          </w:p>
          <w:p w14:paraId="4730417D" w14:textId="3CBA5F9D" w:rsidR="00D85612" w:rsidRPr="00D85612" w:rsidRDefault="00D85612" w:rsidP="00277000">
            <w:pPr>
              <w:pStyle w:val="TableParagraph"/>
              <w:tabs>
                <w:tab w:val="left" w:pos="250"/>
              </w:tabs>
              <w:ind w:right="95"/>
              <w:rPr>
                <w:color w:val="365F91"/>
                <w:sz w:val="20"/>
              </w:rPr>
            </w:pPr>
            <w:r w:rsidRPr="00D85612">
              <w:rPr>
                <w:color w:val="365F91"/>
                <w:sz w:val="20"/>
              </w:rPr>
              <w:t>meaning of Part V or to any other person responsible for the administration</w:t>
            </w:r>
            <w:r w:rsidR="00277000">
              <w:rPr>
                <w:color w:val="365F91"/>
                <w:sz w:val="20"/>
              </w:rPr>
              <w:t xml:space="preserve"> </w:t>
            </w:r>
            <w:r w:rsidRPr="00D85612">
              <w:rPr>
                <w:color w:val="365F91"/>
                <w:sz w:val="20"/>
              </w:rPr>
              <w:t xml:space="preserve">of that Part or the regulations made pursuant to that </w:t>
            </w:r>
            <w:proofErr w:type="gramStart"/>
            <w:r w:rsidRPr="00D85612">
              <w:rPr>
                <w:color w:val="365F91"/>
                <w:sz w:val="20"/>
              </w:rPr>
              <w:t>Part;</w:t>
            </w:r>
            <w:proofErr w:type="gramEnd"/>
          </w:p>
          <w:p w14:paraId="214D39BF" w14:textId="77777777" w:rsidR="00D85612" w:rsidRPr="00D85612" w:rsidRDefault="00D85612" w:rsidP="00277000">
            <w:pPr>
              <w:pStyle w:val="TableParagraph"/>
              <w:tabs>
                <w:tab w:val="left" w:pos="250"/>
              </w:tabs>
              <w:ind w:right="95"/>
              <w:rPr>
                <w:color w:val="365F91"/>
                <w:sz w:val="20"/>
              </w:rPr>
            </w:pPr>
            <w:r w:rsidRPr="00D85612">
              <w:rPr>
                <w:color w:val="365F91"/>
                <w:sz w:val="20"/>
              </w:rPr>
              <w:t xml:space="preserve">(j) is or has been prevented from working because a notice of </w:t>
            </w:r>
            <w:r w:rsidRPr="00D85612">
              <w:rPr>
                <w:color w:val="365F91"/>
                <w:sz w:val="20"/>
              </w:rPr>
              <w:lastRenderedPageBreak/>
              <w:t>contravention</w:t>
            </w:r>
            <w:r>
              <w:rPr>
                <w:color w:val="365F91"/>
                <w:sz w:val="20"/>
              </w:rPr>
              <w:t xml:space="preserve"> </w:t>
            </w:r>
            <w:r w:rsidRPr="00D85612">
              <w:rPr>
                <w:color w:val="365F91"/>
                <w:sz w:val="20"/>
              </w:rPr>
              <w:t>with respect to the worker’s work has been served on the employer; or</w:t>
            </w:r>
          </w:p>
          <w:p w14:paraId="4ACB9E31" w14:textId="2F9319EB" w:rsidR="00A72D3C" w:rsidRDefault="00D85612" w:rsidP="00277000">
            <w:pPr>
              <w:pStyle w:val="TableParagraph"/>
              <w:tabs>
                <w:tab w:val="left" w:pos="250"/>
              </w:tabs>
              <w:ind w:right="279"/>
              <w:rPr>
                <w:sz w:val="20"/>
              </w:rPr>
            </w:pPr>
            <w:r w:rsidRPr="00D85612">
              <w:rPr>
                <w:color w:val="365F91"/>
                <w:sz w:val="20"/>
              </w:rPr>
              <w:t>(k) has been prevented from working because an order has been served</w:t>
            </w:r>
            <w:r w:rsidR="00277000">
              <w:rPr>
                <w:color w:val="365F91"/>
                <w:sz w:val="20"/>
              </w:rPr>
              <w:t xml:space="preserve"> </w:t>
            </w:r>
            <w:r w:rsidRPr="00D85612">
              <w:rPr>
                <w:color w:val="365F91"/>
                <w:sz w:val="20"/>
              </w:rPr>
              <w:t>pursuant to Part V or the regulations made pursuant to that Part on an owner,</w:t>
            </w:r>
            <w:r>
              <w:rPr>
                <w:color w:val="365F91"/>
                <w:sz w:val="20"/>
              </w:rPr>
              <w:t xml:space="preserve"> </w:t>
            </w:r>
            <w:r w:rsidRPr="00D85612">
              <w:rPr>
                <w:color w:val="365F91"/>
                <w:sz w:val="20"/>
              </w:rPr>
              <w:t>vendor or operator within the meaning of that Part.</w:t>
            </w:r>
          </w:p>
        </w:tc>
        <w:tc>
          <w:tcPr>
            <w:tcW w:w="3169" w:type="dxa"/>
            <w:shd w:val="clear" w:color="auto" w:fill="D2DFED"/>
          </w:tcPr>
          <w:p w14:paraId="122C9CE7" w14:textId="3BAD498D" w:rsidR="00D85612" w:rsidRPr="00D85612" w:rsidRDefault="00D85612" w:rsidP="00AE081B">
            <w:pPr>
              <w:pStyle w:val="TableParagraph"/>
              <w:ind w:right="113"/>
              <w:rPr>
                <w:color w:val="365F91"/>
                <w:sz w:val="20"/>
              </w:rPr>
            </w:pPr>
            <w:r w:rsidRPr="00D85612">
              <w:rPr>
                <w:color w:val="365F91"/>
                <w:sz w:val="20"/>
              </w:rPr>
              <w:lastRenderedPageBreak/>
              <w:t>“discriminatory action” means any action or threat of action by</w:t>
            </w:r>
            <w:r>
              <w:rPr>
                <w:color w:val="365F91"/>
                <w:sz w:val="20"/>
              </w:rPr>
              <w:t xml:space="preserve"> </w:t>
            </w:r>
            <w:r w:rsidRPr="00D85612">
              <w:rPr>
                <w:color w:val="365F91"/>
                <w:sz w:val="20"/>
              </w:rPr>
              <w:t>an employer that does or would adversely affect a worker with respect to</w:t>
            </w:r>
            <w:r>
              <w:rPr>
                <w:color w:val="365F91"/>
                <w:sz w:val="20"/>
              </w:rPr>
              <w:t xml:space="preserve"> </w:t>
            </w:r>
            <w:r w:rsidRPr="00D85612">
              <w:rPr>
                <w:color w:val="365F91"/>
                <w:sz w:val="20"/>
              </w:rPr>
              <w:t>any terms or conditions of employment or opportunity for promotion, and</w:t>
            </w:r>
            <w:r>
              <w:rPr>
                <w:color w:val="365F91"/>
                <w:sz w:val="20"/>
              </w:rPr>
              <w:t xml:space="preserve"> </w:t>
            </w:r>
            <w:r w:rsidRPr="00D85612">
              <w:rPr>
                <w:color w:val="365F91"/>
                <w:sz w:val="20"/>
              </w:rPr>
              <w:t>includes</w:t>
            </w:r>
            <w:r>
              <w:rPr>
                <w:color w:val="365F91"/>
                <w:sz w:val="20"/>
              </w:rPr>
              <w:t xml:space="preserve"> </w:t>
            </w:r>
            <w:r w:rsidRPr="00D85612">
              <w:rPr>
                <w:color w:val="365F91"/>
                <w:sz w:val="20"/>
              </w:rPr>
              <w:t>termination, layoff, suspension, demotion or transfer of a worker,</w:t>
            </w:r>
            <w:r w:rsidR="00AE081B">
              <w:rPr>
                <w:color w:val="365F91"/>
                <w:sz w:val="20"/>
              </w:rPr>
              <w:t xml:space="preserve"> </w:t>
            </w:r>
            <w:r w:rsidRPr="00D85612">
              <w:rPr>
                <w:color w:val="365F91"/>
                <w:sz w:val="20"/>
              </w:rPr>
              <w:t>discontinuation or elimination of a job, change of a job location, reduction</w:t>
            </w:r>
            <w:r>
              <w:rPr>
                <w:color w:val="365F91"/>
                <w:sz w:val="20"/>
              </w:rPr>
              <w:t xml:space="preserve"> </w:t>
            </w:r>
            <w:r w:rsidRPr="00D85612">
              <w:rPr>
                <w:color w:val="365F91"/>
                <w:sz w:val="20"/>
              </w:rPr>
              <w:t xml:space="preserve">in wages, change in hours of work, reprimand, </w:t>
            </w:r>
            <w:r>
              <w:rPr>
                <w:color w:val="365F91"/>
                <w:sz w:val="20"/>
              </w:rPr>
              <w:t>c</w:t>
            </w:r>
            <w:r w:rsidRPr="00D85612">
              <w:rPr>
                <w:color w:val="365F91"/>
                <w:sz w:val="20"/>
              </w:rPr>
              <w:t>oercion, intimidation or the</w:t>
            </w:r>
            <w:r w:rsidR="00AE081B">
              <w:rPr>
                <w:color w:val="365F91"/>
                <w:sz w:val="20"/>
              </w:rPr>
              <w:t xml:space="preserve"> </w:t>
            </w:r>
            <w:r w:rsidRPr="00D85612">
              <w:rPr>
                <w:color w:val="365F91"/>
                <w:sz w:val="20"/>
              </w:rPr>
              <w:t>imposition of any discipline or other penalty, but does not include:</w:t>
            </w:r>
          </w:p>
          <w:p w14:paraId="1B9E652F" w14:textId="38868AA6" w:rsidR="00D85612" w:rsidRDefault="00D85612" w:rsidP="0092330C">
            <w:pPr>
              <w:pStyle w:val="TableParagraph"/>
              <w:ind w:right="154"/>
              <w:rPr>
                <w:color w:val="365F91"/>
                <w:sz w:val="20"/>
              </w:rPr>
            </w:pPr>
            <w:r w:rsidRPr="00D85612">
              <w:rPr>
                <w:color w:val="365F91"/>
                <w:sz w:val="20"/>
              </w:rPr>
              <w:t>(</w:t>
            </w:r>
            <w:proofErr w:type="spellStart"/>
            <w:r w:rsidRPr="00D85612">
              <w:rPr>
                <w:color w:val="365F91"/>
                <w:sz w:val="20"/>
              </w:rPr>
              <w:t>i</w:t>
            </w:r>
            <w:proofErr w:type="spellEnd"/>
            <w:r w:rsidRPr="00D85612">
              <w:rPr>
                <w:color w:val="365F91"/>
                <w:sz w:val="20"/>
              </w:rPr>
              <w:t>) the temporary assignment of a worker to alternative work, pursuant</w:t>
            </w:r>
            <w:r w:rsidR="0092330C">
              <w:rPr>
                <w:color w:val="365F91"/>
                <w:sz w:val="20"/>
              </w:rPr>
              <w:t xml:space="preserve"> </w:t>
            </w:r>
            <w:r w:rsidRPr="00D85612">
              <w:rPr>
                <w:color w:val="365F91"/>
                <w:sz w:val="20"/>
              </w:rPr>
              <w:t>to section 3</w:t>
            </w:r>
            <w:r w:rsidRPr="00D85612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D85612">
              <w:rPr>
                <w:color w:val="365F91"/>
                <w:sz w:val="20"/>
              </w:rPr>
              <w:t xml:space="preserve">44, without </w:t>
            </w:r>
            <w:r w:rsidRPr="00D85612">
              <w:rPr>
                <w:color w:val="365F91"/>
                <w:sz w:val="20"/>
              </w:rPr>
              <w:lastRenderedPageBreak/>
              <w:t>loss of pay to the worker; or</w:t>
            </w:r>
            <w:r>
              <w:rPr>
                <w:color w:val="365F91"/>
                <w:sz w:val="20"/>
              </w:rPr>
              <w:t xml:space="preserve"> </w:t>
            </w:r>
          </w:p>
          <w:p w14:paraId="59DDAC7D" w14:textId="3B1E3DAD" w:rsidR="00D85612" w:rsidRPr="00D85612" w:rsidRDefault="00D85612" w:rsidP="0092330C">
            <w:pPr>
              <w:pStyle w:val="TableParagraph"/>
              <w:ind w:right="154"/>
              <w:rPr>
                <w:color w:val="365F91"/>
                <w:sz w:val="20"/>
              </w:rPr>
            </w:pPr>
            <w:r w:rsidRPr="00D85612">
              <w:rPr>
                <w:color w:val="365F91"/>
                <w:sz w:val="20"/>
              </w:rPr>
              <w:t>(ii) the temporary assignment of a worker to alternative work, without</w:t>
            </w:r>
            <w:r w:rsidR="0092330C">
              <w:rPr>
                <w:color w:val="365F91"/>
                <w:sz w:val="20"/>
              </w:rPr>
              <w:t xml:space="preserve"> </w:t>
            </w:r>
            <w:r w:rsidRPr="00D85612">
              <w:rPr>
                <w:color w:val="365F91"/>
                <w:sz w:val="20"/>
              </w:rPr>
              <w:t>loss of pay to the worker, while:</w:t>
            </w:r>
          </w:p>
          <w:p w14:paraId="33649704" w14:textId="3BA040C2" w:rsidR="00D85612" w:rsidRPr="00D85612" w:rsidRDefault="00D85612" w:rsidP="00277000">
            <w:pPr>
              <w:pStyle w:val="TableParagraph"/>
              <w:ind w:left="117" w:right="113"/>
              <w:rPr>
                <w:color w:val="365F91"/>
                <w:sz w:val="20"/>
              </w:rPr>
            </w:pPr>
            <w:r w:rsidRPr="00D85612">
              <w:rPr>
                <w:color w:val="365F91"/>
                <w:sz w:val="20"/>
              </w:rPr>
              <w:t>(A) steps are being taken for the purposes of clause 3</w:t>
            </w:r>
            <w:r w:rsidRPr="00D85612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D85612">
              <w:rPr>
                <w:color w:val="365F91"/>
                <w:sz w:val="20"/>
              </w:rPr>
              <w:t>31(a) to</w:t>
            </w:r>
            <w:r w:rsidR="00AE081B">
              <w:rPr>
                <w:color w:val="365F91"/>
                <w:sz w:val="20"/>
              </w:rPr>
              <w:t xml:space="preserve"> </w:t>
            </w:r>
            <w:r w:rsidRPr="00D85612">
              <w:rPr>
                <w:color w:val="365F91"/>
                <w:sz w:val="20"/>
              </w:rPr>
              <w:t>satisfy the worker that any particular act or series of acts that the</w:t>
            </w:r>
            <w:r w:rsidR="00527444">
              <w:rPr>
                <w:color w:val="365F91"/>
                <w:sz w:val="20"/>
              </w:rPr>
              <w:t xml:space="preserve"> </w:t>
            </w:r>
            <w:r w:rsidRPr="00D85612">
              <w:rPr>
                <w:color w:val="365F91"/>
                <w:sz w:val="20"/>
              </w:rPr>
              <w:t>worker refused to perform pursuant to that clause is not unusually</w:t>
            </w:r>
            <w:r w:rsidR="00527444">
              <w:rPr>
                <w:color w:val="365F91"/>
                <w:sz w:val="20"/>
              </w:rPr>
              <w:t xml:space="preserve"> </w:t>
            </w:r>
            <w:r w:rsidRPr="00D85612">
              <w:rPr>
                <w:color w:val="365F91"/>
                <w:sz w:val="20"/>
              </w:rPr>
              <w:t>dangerous to the health or safety of the worker or any other person</w:t>
            </w:r>
            <w:r w:rsidR="00527444">
              <w:rPr>
                <w:color w:val="365F91"/>
                <w:sz w:val="20"/>
              </w:rPr>
              <w:t xml:space="preserve"> </w:t>
            </w:r>
            <w:r w:rsidRPr="00D85612">
              <w:rPr>
                <w:color w:val="365F91"/>
                <w:sz w:val="20"/>
              </w:rPr>
              <w:t xml:space="preserve">at the place of </w:t>
            </w:r>
            <w:proofErr w:type="gramStart"/>
            <w:r w:rsidRPr="00D85612">
              <w:rPr>
                <w:color w:val="365F91"/>
                <w:sz w:val="20"/>
              </w:rPr>
              <w:t>employment;</w:t>
            </w:r>
            <w:proofErr w:type="gramEnd"/>
          </w:p>
          <w:p w14:paraId="56DB3523" w14:textId="593B5853" w:rsidR="00D85612" w:rsidRPr="00D85612" w:rsidRDefault="00D85612" w:rsidP="0092330C">
            <w:pPr>
              <w:pStyle w:val="TableParagraph"/>
              <w:ind w:left="117" w:right="154"/>
              <w:rPr>
                <w:color w:val="365F91"/>
                <w:sz w:val="20"/>
              </w:rPr>
            </w:pPr>
            <w:r w:rsidRPr="00D85612">
              <w:rPr>
                <w:color w:val="365F91"/>
                <w:sz w:val="20"/>
              </w:rPr>
              <w:t xml:space="preserve">(B) the occupational health committee is </w:t>
            </w:r>
            <w:proofErr w:type="gramStart"/>
            <w:r w:rsidRPr="00D85612">
              <w:rPr>
                <w:color w:val="365F91"/>
                <w:sz w:val="20"/>
              </w:rPr>
              <w:t>conducting an</w:t>
            </w:r>
            <w:r w:rsidR="00AE081B">
              <w:rPr>
                <w:color w:val="365F91"/>
                <w:sz w:val="20"/>
              </w:rPr>
              <w:t xml:space="preserve"> </w:t>
            </w:r>
            <w:r w:rsidRPr="00D85612">
              <w:rPr>
                <w:color w:val="365F91"/>
                <w:sz w:val="20"/>
              </w:rPr>
              <w:t>investigation</w:t>
            </w:r>
            <w:proofErr w:type="gramEnd"/>
            <w:r w:rsidRPr="00D85612">
              <w:rPr>
                <w:color w:val="365F91"/>
                <w:sz w:val="20"/>
              </w:rPr>
              <w:t xml:space="preserve"> pursuant to clause 3</w:t>
            </w:r>
            <w:r w:rsidRPr="00D85612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D85612">
              <w:rPr>
                <w:color w:val="365F91"/>
                <w:sz w:val="20"/>
              </w:rPr>
              <w:t>31(b) in relation to the worker’s</w:t>
            </w:r>
            <w:r w:rsidR="00AE081B">
              <w:rPr>
                <w:color w:val="365F91"/>
                <w:sz w:val="20"/>
              </w:rPr>
              <w:t xml:space="preserve"> </w:t>
            </w:r>
            <w:r w:rsidRPr="00D85612">
              <w:rPr>
                <w:color w:val="365F91"/>
                <w:sz w:val="20"/>
              </w:rPr>
              <w:t>refusal to perform any particular act or series of acts; or</w:t>
            </w:r>
          </w:p>
          <w:p w14:paraId="329263E5" w14:textId="77777777" w:rsidR="00D85612" w:rsidRPr="00D85612" w:rsidRDefault="00D85612" w:rsidP="0092330C">
            <w:pPr>
              <w:pStyle w:val="TableParagraph"/>
              <w:ind w:left="117" w:right="154"/>
              <w:rPr>
                <w:color w:val="365F91"/>
                <w:sz w:val="20"/>
              </w:rPr>
            </w:pPr>
            <w:r w:rsidRPr="00D85612">
              <w:rPr>
                <w:color w:val="365F91"/>
                <w:sz w:val="20"/>
              </w:rPr>
              <w:t xml:space="preserve">(C) an occupational health officer is </w:t>
            </w:r>
            <w:proofErr w:type="gramStart"/>
            <w:r w:rsidRPr="00D85612">
              <w:rPr>
                <w:color w:val="365F91"/>
                <w:sz w:val="20"/>
              </w:rPr>
              <w:t>conducting an investigation</w:t>
            </w:r>
            <w:proofErr w:type="gramEnd"/>
          </w:p>
          <w:p w14:paraId="350F1C69" w14:textId="77777777" w:rsidR="00A72D3C" w:rsidRDefault="00D85612" w:rsidP="0092330C">
            <w:pPr>
              <w:pStyle w:val="TableParagraph"/>
              <w:ind w:left="117"/>
              <w:rPr>
                <w:sz w:val="20"/>
              </w:rPr>
            </w:pPr>
            <w:r w:rsidRPr="00D85612">
              <w:rPr>
                <w:color w:val="365F91"/>
                <w:sz w:val="20"/>
              </w:rPr>
              <w:t>requested by a worker or an employer pursuant to clause 3</w:t>
            </w:r>
            <w:r w:rsidRPr="00D85612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D85612">
              <w:rPr>
                <w:color w:val="365F91"/>
                <w:sz w:val="20"/>
              </w:rPr>
              <w:t>32(a)</w:t>
            </w:r>
          </w:p>
        </w:tc>
        <w:tc>
          <w:tcPr>
            <w:tcW w:w="3779" w:type="dxa"/>
            <w:shd w:val="clear" w:color="auto" w:fill="D2DFED"/>
          </w:tcPr>
          <w:p w14:paraId="1FC1C848" w14:textId="77777777" w:rsidR="00A72D3C" w:rsidRDefault="00D85612" w:rsidP="00527444">
            <w:pPr>
              <w:pStyle w:val="TableParagraph"/>
              <w:tabs>
                <w:tab w:val="left" w:pos="177"/>
              </w:tabs>
              <w:ind w:right="286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lastRenderedPageBreak/>
              <w:t>Are employees aware of their</w:t>
            </w:r>
            <w:r>
              <w:rPr>
                <w:color w:val="365F91"/>
                <w:spacing w:val="-13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protection under the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Act?</w:t>
            </w:r>
          </w:p>
          <w:p w14:paraId="682D275A" w14:textId="77777777" w:rsidR="00527444" w:rsidRDefault="00527444" w:rsidP="00527444">
            <w:pPr>
              <w:pStyle w:val="TableParagraph"/>
              <w:tabs>
                <w:tab w:val="left" w:pos="177"/>
              </w:tabs>
              <w:ind w:right="286"/>
              <w:rPr>
                <w:sz w:val="20"/>
              </w:rPr>
            </w:pPr>
          </w:p>
          <w:p w14:paraId="274BA68D" w14:textId="77777777" w:rsidR="00A72D3C" w:rsidRDefault="00D85612" w:rsidP="00527444">
            <w:pPr>
              <w:pStyle w:val="TableParagraph"/>
              <w:tabs>
                <w:tab w:val="left" w:pos="177"/>
              </w:tabs>
              <w:ind w:right="571"/>
              <w:rPr>
                <w:i/>
                <w:sz w:val="20"/>
              </w:rPr>
            </w:pPr>
            <w:r>
              <w:rPr>
                <w:color w:val="365F91"/>
                <w:sz w:val="20"/>
              </w:rPr>
              <w:t xml:space="preserve">Are you aware of any </w:t>
            </w:r>
            <w:r>
              <w:rPr>
                <w:i/>
                <w:color w:val="365F91"/>
                <w:sz w:val="20"/>
              </w:rPr>
              <w:t>“discriminatory action</w:t>
            </w:r>
            <w:r w:rsidR="00527444">
              <w:rPr>
                <w:i/>
                <w:color w:val="365F91"/>
                <w:sz w:val="20"/>
              </w:rPr>
              <w:t>s</w:t>
            </w:r>
            <w:r>
              <w:rPr>
                <w:i/>
                <w:color w:val="365F91"/>
                <w:sz w:val="20"/>
              </w:rPr>
              <w:t>”?</w:t>
            </w:r>
          </w:p>
        </w:tc>
      </w:tr>
      <w:tr w:rsidR="00A72D3C" w14:paraId="5ED69FBB" w14:textId="77777777" w:rsidTr="00E34311">
        <w:trPr>
          <w:trHeight w:val="976"/>
        </w:trPr>
        <w:tc>
          <w:tcPr>
            <w:tcW w:w="907" w:type="dxa"/>
          </w:tcPr>
          <w:p w14:paraId="0CD6BC6E" w14:textId="77777777" w:rsidR="00A72D3C" w:rsidRDefault="002C41D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3-36</w:t>
            </w:r>
          </w:p>
        </w:tc>
        <w:tc>
          <w:tcPr>
            <w:tcW w:w="2362" w:type="dxa"/>
          </w:tcPr>
          <w:p w14:paraId="25078F72" w14:textId="77777777" w:rsidR="00A72D3C" w:rsidRDefault="00D85612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Referral to an officer</w:t>
            </w:r>
          </w:p>
        </w:tc>
        <w:tc>
          <w:tcPr>
            <w:tcW w:w="1522" w:type="dxa"/>
          </w:tcPr>
          <w:p w14:paraId="2E16C6D5" w14:textId="77777777" w:rsidR="00A72D3C" w:rsidRDefault="00D85612" w:rsidP="00886B75">
            <w:pPr>
              <w:pStyle w:val="TableParagraph"/>
              <w:spacing w:line="234" w:lineRule="exact"/>
              <w:ind w:left="88" w:right="36"/>
              <w:jc w:val="center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476" w:type="dxa"/>
          </w:tcPr>
          <w:p w14:paraId="3AD6989E" w14:textId="77777777" w:rsidR="00527444" w:rsidRPr="00527444" w:rsidRDefault="00527444" w:rsidP="00527444">
            <w:pPr>
              <w:pStyle w:val="TableParagraph"/>
              <w:ind w:right="98"/>
              <w:rPr>
                <w:color w:val="365F91"/>
                <w:sz w:val="20"/>
              </w:rPr>
            </w:pPr>
            <w:r w:rsidRPr="00527444">
              <w:rPr>
                <w:color w:val="365F91"/>
                <w:sz w:val="20"/>
              </w:rPr>
              <w:t>(1) A worker who, on reasonable grounds, believes that the employer has taken</w:t>
            </w:r>
            <w:r>
              <w:rPr>
                <w:color w:val="365F91"/>
                <w:sz w:val="20"/>
              </w:rPr>
              <w:t xml:space="preserve"> </w:t>
            </w:r>
            <w:r w:rsidRPr="00527444">
              <w:rPr>
                <w:color w:val="365F91"/>
                <w:sz w:val="20"/>
              </w:rPr>
              <w:t>discriminatory action against him or her for a reason mentioned in section 3</w:t>
            </w:r>
            <w:r w:rsidRPr="00527444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527444">
              <w:rPr>
                <w:color w:val="365F91"/>
                <w:sz w:val="20"/>
              </w:rPr>
              <w:t>35 may</w:t>
            </w:r>
            <w:r>
              <w:rPr>
                <w:color w:val="365F91"/>
                <w:sz w:val="20"/>
              </w:rPr>
              <w:t xml:space="preserve"> </w:t>
            </w:r>
            <w:r w:rsidRPr="00527444">
              <w:rPr>
                <w:color w:val="365F91"/>
                <w:sz w:val="20"/>
              </w:rPr>
              <w:t>refer the matter to an occupational health officer.</w:t>
            </w:r>
          </w:p>
          <w:p w14:paraId="55A9CAED" w14:textId="77777777" w:rsidR="00527444" w:rsidRDefault="00527444" w:rsidP="00527444">
            <w:pPr>
              <w:pStyle w:val="TableParagraph"/>
              <w:ind w:right="98"/>
              <w:rPr>
                <w:color w:val="365F91"/>
                <w:sz w:val="20"/>
              </w:rPr>
            </w:pPr>
          </w:p>
          <w:p w14:paraId="1DAD7F80" w14:textId="3CE1C4AB" w:rsidR="00527444" w:rsidRPr="00527444" w:rsidRDefault="00527444" w:rsidP="00527444">
            <w:pPr>
              <w:pStyle w:val="TableParagraph"/>
              <w:ind w:right="98"/>
              <w:rPr>
                <w:color w:val="365F91"/>
                <w:sz w:val="20"/>
              </w:rPr>
            </w:pPr>
            <w:r w:rsidRPr="00527444">
              <w:rPr>
                <w:color w:val="365F91"/>
                <w:sz w:val="20"/>
              </w:rPr>
              <w:t>(2) If an occupational health officer decides that an employer has taken</w:t>
            </w:r>
            <w:r w:rsidR="00277000">
              <w:rPr>
                <w:color w:val="365F91"/>
                <w:sz w:val="20"/>
              </w:rPr>
              <w:t xml:space="preserve"> </w:t>
            </w:r>
            <w:r w:rsidRPr="00527444">
              <w:rPr>
                <w:color w:val="365F91"/>
                <w:sz w:val="20"/>
              </w:rPr>
              <w:t>discriminatory action against a worker for a reason mentioned in section 3</w:t>
            </w:r>
            <w:r w:rsidRPr="00527444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527444">
              <w:rPr>
                <w:color w:val="365F91"/>
                <w:sz w:val="20"/>
              </w:rPr>
              <w:t>35,</w:t>
            </w:r>
            <w:r w:rsidR="00277000">
              <w:rPr>
                <w:color w:val="365F91"/>
                <w:sz w:val="20"/>
              </w:rPr>
              <w:t xml:space="preserve"> </w:t>
            </w:r>
            <w:r w:rsidRPr="00527444">
              <w:rPr>
                <w:color w:val="365F91"/>
                <w:sz w:val="20"/>
              </w:rPr>
              <w:t>the occupational health officer shall serve a notice of contravention requiring the</w:t>
            </w:r>
            <w:r>
              <w:rPr>
                <w:color w:val="365F91"/>
                <w:sz w:val="20"/>
              </w:rPr>
              <w:t xml:space="preserve"> </w:t>
            </w:r>
            <w:r w:rsidRPr="00527444">
              <w:rPr>
                <w:color w:val="365F91"/>
                <w:sz w:val="20"/>
              </w:rPr>
              <w:t>employer to:</w:t>
            </w:r>
          </w:p>
          <w:p w14:paraId="24011802" w14:textId="77777777" w:rsidR="00527444" w:rsidRPr="00527444" w:rsidRDefault="00527444" w:rsidP="00527444">
            <w:pPr>
              <w:pStyle w:val="TableParagraph"/>
              <w:ind w:right="98"/>
              <w:rPr>
                <w:color w:val="365F91"/>
                <w:sz w:val="20"/>
              </w:rPr>
            </w:pPr>
            <w:r w:rsidRPr="00527444">
              <w:rPr>
                <w:color w:val="365F91"/>
                <w:sz w:val="20"/>
              </w:rPr>
              <w:t xml:space="preserve">(a) cease the discriminatory </w:t>
            </w:r>
            <w:proofErr w:type="gramStart"/>
            <w:r w:rsidRPr="00527444">
              <w:rPr>
                <w:color w:val="365F91"/>
                <w:sz w:val="20"/>
              </w:rPr>
              <w:t>action;</w:t>
            </w:r>
            <w:proofErr w:type="gramEnd"/>
          </w:p>
          <w:p w14:paraId="5DB11764" w14:textId="1B58F2D0" w:rsidR="00527444" w:rsidRPr="00527444" w:rsidRDefault="00527444" w:rsidP="00527444">
            <w:pPr>
              <w:pStyle w:val="TableParagraph"/>
              <w:ind w:right="98"/>
              <w:rPr>
                <w:color w:val="365F91"/>
                <w:sz w:val="20"/>
              </w:rPr>
            </w:pPr>
            <w:r w:rsidRPr="00527444">
              <w:rPr>
                <w:color w:val="365F91"/>
                <w:sz w:val="20"/>
              </w:rPr>
              <w:t>(b) reinstate the worker to his or her former employment on the same terms</w:t>
            </w:r>
            <w:r w:rsidR="00886B75">
              <w:rPr>
                <w:color w:val="365F91"/>
                <w:sz w:val="20"/>
              </w:rPr>
              <w:t xml:space="preserve"> </w:t>
            </w:r>
            <w:r w:rsidRPr="00527444">
              <w:rPr>
                <w:color w:val="365F91"/>
                <w:sz w:val="20"/>
              </w:rPr>
              <w:t xml:space="preserve">and conditions under which the worker was formerly </w:t>
            </w:r>
            <w:proofErr w:type="gramStart"/>
            <w:r w:rsidRPr="00527444">
              <w:rPr>
                <w:color w:val="365F91"/>
                <w:sz w:val="20"/>
              </w:rPr>
              <w:t>employed;</w:t>
            </w:r>
            <w:proofErr w:type="gramEnd"/>
          </w:p>
          <w:p w14:paraId="6DDB37FC" w14:textId="77777777" w:rsidR="00527444" w:rsidRPr="00527444" w:rsidRDefault="00527444" w:rsidP="00527444">
            <w:pPr>
              <w:pStyle w:val="TableParagraph"/>
              <w:ind w:right="98"/>
              <w:rPr>
                <w:color w:val="365F91"/>
                <w:sz w:val="20"/>
              </w:rPr>
            </w:pPr>
            <w:r w:rsidRPr="00527444">
              <w:rPr>
                <w:color w:val="365F91"/>
                <w:sz w:val="20"/>
              </w:rPr>
              <w:t>(c) subject to subsection (5), pay to the worker any wages that the worker</w:t>
            </w:r>
          </w:p>
          <w:p w14:paraId="0DFFA487" w14:textId="77777777" w:rsidR="00527444" w:rsidRPr="00527444" w:rsidRDefault="00527444" w:rsidP="00527444">
            <w:pPr>
              <w:pStyle w:val="TableParagraph"/>
              <w:ind w:right="98"/>
              <w:rPr>
                <w:color w:val="365F91"/>
                <w:sz w:val="20"/>
              </w:rPr>
            </w:pPr>
            <w:r w:rsidRPr="00527444">
              <w:rPr>
                <w:color w:val="365F91"/>
                <w:sz w:val="20"/>
              </w:rPr>
              <w:t>would have earned if the worker had not been wrongfully discriminated</w:t>
            </w:r>
          </w:p>
          <w:p w14:paraId="23578AC3" w14:textId="77777777" w:rsidR="00527444" w:rsidRPr="00527444" w:rsidRDefault="00527444" w:rsidP="00527444">
            <w:pPr>
              <w:pStyle w:val="TableParagraph"/>
              <w:ind w:right="98"/>
              <w:rPr>
                <w:color w:val="365F91"/>
                <w:sz w:val="20"/>
              </w:rPr>
            </w:pPr>
            <w:proofErr w:type="gramStart"/>
            <w:r w:rsidRPr="00527444">
              <w:rPr>
                <w:color w:val="365F91"/>
                <w:sz w:val="20"/>
              </w:rPr>
              <w:t>against;</w:t>
            </w:r>
            <w:proofErr w:type="gramEnd"/>
            <w:r w:rsidRPr="00527444">
              <w:rPr>
                <w:color w:val="365F91"/>
                <w:sz w:val="20"/>
              </w:rPr>
              <w:t xml:space="preserve"> and</w:t>
            </w:r>
          </w:p>
          <w:p w14:paraId="70732BC3" w14:textId="77777777" w:rsidR="00527444" w:rsidRPr="00527444" w:rsidRDefault="00527444" w:rsidP="00527444">
            <w:pPr>
              <w:pStyle w:val="TableParagraph"/>
              <w:ind w:right="98"/>
              <w:rPr>
                <w:color w:val="365F91"/>
                <w:sz w:val="20"/>
              </w:rPr>
            </w:pPr>
            <w:r w:rsidRPr="00527444">
              <w:rPr>
                <w:color w:val="365F91"/>
                <w:sz w:val="20"/>
              </w:rPr>
              <w:t>(d) remove any reprimand or other reference to the matter from any</w:t>
            </w:r>
          </w:p>
          <w:p w14:paraId="636F1B2D" w14:textId="77777777" w:rsidR="00A72D3C" w:rsidRDefault="00527444" w:rsidP="00527444">
            <w:pPr>
              <w:pStyle w:val="TableParagraph"/>
              <w:ind w:right="98"/>
              <w:rPr>
                <w:color w:val="365F91"/>
                <w:sz w:val="20"/>
              </w:rPr>
            </w:pPr>
            <w:r w:rsidRPr="00527444">
              <w:rPr>
                <w:color w:val="365F91"/>
                <w:sz w:val="20"/>
              </w:rPr>
              <w:t>employment records maintained by the employer with respect to that worker</w:t>
            </w:r>
            <w:r w:rsidR="00886B75">
              <w:rPr>
                <w:color w:val="365F91"/>
                <w:sz w:val="20"/>
              </w:rPr>
              <w:t>.</w:t>
            </w:r>
          </w:p>
          <w:p w14:paraId="0D62B847" w14:textId="3C42A2DF" w:rsidR="00277000" w:rsidRDefault="00277000" w:rsidP="00527444">
            <w:pPr>
              <w:pStyle w:val="TableParagraph"/>
              <w:ind w:right="98"/>
              <w:rPr>
                <w:sz w:val="20"/>
              </w:rPr>
            </w:pPr>
          </w:p>
        </w:tc>
        <w:tc>
          <w:tcPr>
            <w:tcW w:w="3169" w:type="dxa"/>
          </w:tcPr>
          <w:p w14:paraId="1F442694" w14:textId="77777777" w:rsidR="00A72D3C" w:rsidRDefault="00A72D3C" w:rsidP="00527444">
            <w:pPr>
              <w:pStyle w:val="TableParagraph"/>
              <w:tabs>
                <w:tab w:val="left" w:pos="197"/>
              </w:tabs>
              <w:spacing w:line="233" w:lineRule="exact"/>
              <w:rPr>
                <w:sz w:val="20"/>
              </w:rPr>
            </w:pPr>
          </w:p>
        </w:tc>
        <w:tc>
          <w:tcPr>
            <w:tcW w:w="3779" w:type="dxa"/>
          </w:tcPr>
          <w:p w14:paraId="1488CABE" w14:textId="77777777" w:rsidR="00A72D3C" w:rsidRDefault="00527444" w:rsidP="00527444"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Has an employee ever gone to an occupational health officer believing there have reasonable grounds that the employer took discriminatory action against them acting on any item in 3-35? (</w:t>
            </w:r>
            <w:proofErr w:type="gramStart"/>
            <w:r>
              <w:rPr>
                <w:color w:val="365F91"/>
                <w:sz w:val="20"/>
              </w:rPr>
              <w:t>see</w:t>
            </w:r>
            <w:proofErr w:type="gramEnd"/>
            <w:r>
              <w:rPr>
                <w:color w:val="365F91"/>
                <w:sz w:val="20"/>
              </w:rPr>
              <w:t xml:space="preserve"> above) </w:t>
            </w:r>
          </w:p>
        </w:tc>
      </w:tr>
      <w:tr w:rsidR="00A72D3C" w14:paraId="39C212BD" w14:textId="77777777" w:rsidTr="00E34311">
        <w:trPr>
          <w:trHeight w:val="477"/>
        </w:trPr>
        <w:tc>
          <w:tcPr>
            <w:tcW w:w="11436" w:type="dxa"/>
            <w:gridSpan w:val="5"/>
            <w:shd w:val="clear" w:color="auto" w:fill="D2DFED"/>
          </w:tcPr>
          <w:p w14:paraId="6ABAB86D" w14:textId="119A43E2" w:rsidR="00A72D3C" w:rsidRDefault="00D85612">
            <w:pPr>
              <w:pStyle w:val="TableParagraph"/>
              <w:spacing w:before="58"/>
              <w:rPr>
                <w:b/>
                <w:sz w:val="28"/>
              </w:rPr>
            </w:pPr>
            <w:r>
              <w:rPr>
                <w:b/>
                <w:color w:val="365F91"/>
                <w:sz w:val="28"/>
              </w:rPr>
              <w:lastRenderedPageBreak/>
              <w:t xml:space="preserve">Occupational Health and Safety </w:t>
            </w:r>
            <w:r w:rsidR="00BA69F9">
              <w:rPr>
                <w:b/>
                <w:color w:val="365F91"/>
                <w:sz w:val="28"/>
              </w:rPr>
              <w:t>R</w:t>
            </w:r>
            <w:r>
              <w:rPr>
                <w:b/>
                <w:color w:val="365F91"/>
                <w:sz w:val="28"/>
              </w:rPr>
              <w:t>egulations</w:t>
            </w:r>
          </w:p>
        </w:tc>
        <w:tc>
          <w:tcPr>
            <w:tcW w:w="3779" w:type="dxa"/>
            <w:shd w:val="clear" w:color="auto" w:fill="D2DFED"/>
          </w:tcPr>
          <w:p w14:paraId="1842123B" w14:textId="77777777" w:rsidR="00A72D3C" w:rsidRDefault="00A72D3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2D3C" w14:paraId="5ED70A8A" w14:textId="77777777" w:rsidTr="00E34311">
        <w:trPr>
          <w:trHeight w:val="1953"/>
        </w:trPr>
        <w:tc>
          <w:tcPr>
            <w:tcW w:w="907" w:type="dxa"/>
          </w:tcPr>
          <w:p w14:paraId="6555A411" w14:textId="77777777" w:rsidR="00A72D3C" w:rsidRDefault="00B75CF0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2-4</w:t>
            </w:r>
          </w:p>
        </w:tc>
        <w:tc>
          <w:tcPr>
            <w:tcW w:w="2362" w:type="dxa"/>
          </w:tcPr>
          <w:p w14:paraId="2183FDFD" w14:textId="77777777" w:rsidR="00A72D3C" w:rsidRDefault="00D85612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Medical Information</w:t>
            </w:r>
          </w:p>
        </w:tc>
        <w:tc>
          <w:tcPr>
            <w:tcW w:w="1522" w:type="dxa"/>
          </w:tcPr>
          <w:p w14:paraId="5FB39645" w14:textId="77777777" w:rsidR="00A72D3C" w:rsidRDefault="00D85612" w:rsidP="00BA69F9">
            <w:pPr>
              <w:pStyle w:val="TableParagraph"/>
              <w:spacing w:line="234" w:lineRule="exact"/>
              <w:ind w:left="88" w:right="126"/>
              <w:jc w:val="center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476" w:type="dxa"/>
          </w:tcPr>
          <w:p w14:paraId="0798BA39" w14:textId="77777777" w:rsidR="00411BB7" w:rsidRPr="00411BB7" w:rsidRDefault="00411BB7" w:rsidP="00411BB7">
            <w:pPr>
              <w:pStyle w:val="TableParagraph"/>
              <w:spacing w:line="237" w:lineRule="auto"/>
              <w:rPr>
                <w:color w:val="365F91"/>
                <w:sz w:val="20"/>
              </w:rPr>
            </w:pPr>
            <w:r w:rsidRPr="00411BB7">
              <w:rPr>
                <w:color w:val="365F91"/>
                <w:sz w:val="20"/>
              </w:rPr>
              <w:t>(1) Subject to subsection 21(2), no person who acquires information of a personal</w:t>
            </w:r>
            <w:r>
              <w:rPr>
                <w:color w:val="365F91"/>
                <w:sz w:val="20"/>
              </w:rPr>
              <w:t xml:space="preserve"> </w:t>
            </w:r>
            <w:r w:rsidRPr="00411BB7">
              <w:rPr>
                <w:color w:val="365F91"/>
                <w:sz w:val="20"/>
              </w:rPr>
              <w:t>medical nature with respect to a worker pursuant to these regulations shall disclose</w:t>
            </w:r>
            <w:r>
              <w:rPr>
                <w:color w:val="365F91"/>
                <w:sz w:val="20"/>
              </w:rPr>
              <w:t xml:space="preserve"> </w:t>
            </w:r>
            <w:r w:rsidRPr="00411BB7">
              <w:rPr>
                <w:color w:val="365F91"/>
                <w:sz w:val="20"/>
              </w:rPr>
              <w:t>that information except:</w:t>
            </w:r>
          </w:p>
          <w:p w14:paraId="092CD86E" w14:textId="77777777" w:rsidR="00411BB7" w:rsidRPr="00411BB7" w:rsidRDefault="00411BB7" w:rsidP="00411BB7">
            <w:pPr>
              <w:pStyle w:val="TableParagraph"/>
              <w:spacing w:line="237" w:lineRule="auto"/>
              <w:rPr>
                <w:color w:val="365F91"/>
                <w:sz w:val="20"/>
              </w:rPr>
            </w:pPr>
            <w:r w:rsidRPr="00411BB7">
              <w:rPr>
                <w:color w:val="365F91"/>
                <w:sz w:val="20"/>
              </w:rPr>
              <w:t xml:space="preserve">(a) to the </w:t>
            </w:r>
            <w:proofErr w:type="gramStart"/>
            <w:r w:rsidRPr="00411BB7">
              <w:rPr>
                <w:color w:val="365F91"/>
                <w:sz w:val="20"/>
              </w:rPr>
              <w:t>worker;</w:t>
            </w:r>
            <w:proofErr w:type="gramEnd"/>
          </w:p>
          <w:p w14:paraId="18779E86" w14:textId="77777777" w:rsidR="00411BB7" w:rsidRPr="00411BB7" w:rsidRDefault="00411BB7" w:rsidP="00411BB7">
            <w:pPr>
              <w:pStyle w:val="TableParagraph"/>
              <w:spacing w:line="237" w:lineRule="auto"/>
              <w:rPr>
                <w:color w:val="365F91"/>
                <w:sz w:val="20"/>
              </w:rPr>
            </w:pPr>
            <w:r w:rsidRPr="00411BB7">
              <w:rPr>
                <w:color w:val="365F91"/>
                <w:sz w:val="20"/>
              </w:rPr>
              <w:t xml:space="preserve">(b) to the chief occupational medical </w:t>
            </w:r>
            <w:proofErr w:type="gramStart"/>
            <w:r w:rsidRPr="00411BB7">
              <w:rPr>
                <w:color w:val="365F91"/>
                <w:sz w:val="20"/>
              </w:rPr>
              <w:t>officer;</w:t>
            </w:r>
            <w:proofErr w:type="gramEnd"/>
          </w:p>
          <w:p w14:paraId="400934C0" w14:textId="77777777" w:rsidR="00411BB7" w:rsidRPr="00411BB7" w:rsidRDefault="00411BB7" w:rsidP="00411BB7">
            <w:pPr>
              <w:pStyle w:val="TableParagraph"/>
              <w:spacing w:line="237" w:lineRule="auto"/>
              <w:rPr>
                <w:color w:val="365F91"/>
                <w:sz w:val="20"/>
              </w:rPr>
            </w:pPr>
            <w:r w:rsidRPr="00411BB7">
              <w:rPr>
                <w:color w:val="365F91"/>
                <w:sz w:val="20"/>
              </w:rPr>
              <w:t>(c) with the informed consent of the worker, to another person; or</w:t>
            </w:r>
          </w:p>
          <w:p w14:paraId="3C397AD3" w14:textId="77777777" w:rsidR="00411BB7" w:rsidRPr="00411BB7" w:rsidRDefault="00411BB7" w:rsidP="00411BB7">
            <w:pPr>
              <w:pStyle w:val="TableParagraph"/>
              <w:spacing w:line="237" w:lineRule="auto"/>
              <w:rPr>
                <w:color w:val="365F91"/>
                <w:sz w:val="20"/>
              </w:rPr>
            </w:pPr>
            <w:r w:rsidRPr="00411BB7">
              <w:rPr>
                <w:color w:val="365F91"/>
                <w:sz w:val="20"/>
              </w:rPr>
              <w:t>(d) where otherwise required by law.</w:t>
            </w:r>
          </w:p>
          <w:p w14:paraId="0429B8AA" w14:textId="77777777" w:rsidR="00411BB7" w:rsidRDefault="00411BB7" w:rsidP="00411BB7">
            <w:pPr>
              <w:pStyle w:val="TableParagraph"/>
              <w:spacing w:line="237" w:lineRule="auto"/>
              <w:rPr>
                <w:color w:val="365F91"/>
                <w:sz w:val="20"/>
              </w:rPr>
            </w:pPr>
          </w:p>
          <w:p w14:paraId="4F9DF439" w14:textId="77777777" w:rsidR="00411BB7" w:rsidRPr="00411BB7" w:rsidRDefault="00411BB7" w:rsidP="00411BB7">
            <w:pPr>
              <w:pStyle w:val="TableParagraph"/>
              <w:spacing w:line="237" w:lineRule="auto"/>
              <w:rPr>
                <w:color w:val="365F91"/>
                <w:sz w:val="20"/>
              </w:rPr>
            </w:pPr>
            <w:r w:rsidRPr="00411BB7">
              <w:rPr>
                <w:color w:val="365F91"/>
                <w:sz w:val="20"/>
              </w:rPr>
              <w:t>(2) A physician who attends or treats a worker who is suffering from or believed to be</w:t>
            </w:r>
            <w:r>
              <w:rPr>
                <w:color w:val="365F91"/>
                <w:sz w:val="20"/>
              </w:rPr>
              <w:t xml:space="preserve"> </w:t>
            </w:r>
            <w:r w:rsidRPr="00411BB7">
              <w:rPr>
                <w:color w:val="365F91"/>
                <w:sz w:val="20"/>
              </w:rPr>
              <w:t>suffering from a medical condition that is related to the present or past employment</w:t>
            </w:r>
            <w:r>
              <w:rPr>
                <w:color w:val="365F91"/>
                <w:sz w:val="20"/>
              </w:rPr>
              <w:t xml:space="preserve"> </w:t>
            </w:r>
            <w:r w:rsidRPr="00411BB7">
              <w:rPr>
                <w:color w:val="365F91"/>
                <w:sz w:val="20"/>
              </w:rPr>
              <w:t>of the worker and is listed in Table 6 of the Appendix shall, without undue delay,</w:t>
            </w:r>
            <w:r>
              <w:rPr>
                <w:color w:val="365F91"/>
                <w:sz w:val="20"/>
              </w:rPr>
              <w:t xml:space="preserve"> </w:t>
            </w:r>
            <w:r w:rsidRPr="00411BB7">
              <w:rPr>
                <w:color w:val="365F91"/>
                <w:sz w:val="20"/>
              </w:rPr>
              <w:t>inform the director of:</w:t>
            </w:r>
          </w:p>
          <w:p w14:paraId="79AF1DD3" w14:textId="77777777" w:rsidR="00411BB7" w:rsidRPr="00411BB7" w:rsidRDefault="00411BB7" w:rsidP="00411BB7">
            <w:pPr>
              <w:pStyle w:val="TableParagraph"/>
              <w:spacing w:line="237" w:lineRule="auto"/>
              <w:rPr>
                <w:color w:val="365F91"/>
                <w:sz w:val="20"/>
              </w:rPr>
            </w:pPr>
            <w:r w:rsidRPr="00411BB7">
              <w:rPr>
                <w:color w:val="365F91"/>
                <w:sz w:val="20"/>
              </w:rPr>
              <w:t>(a) the medical condition from which the worker is believed to be suffering; and</w:t>
            </w:r>
          </w:p>
          <w:p w14:paraId="4E180FCD" w14:textId="77777777" w:rsidR="00411BB7" w:rsidRPr="00411BB7" w:rsidRDefault="00411BB7" w:rsidP="00411BB7">
            <w:pPr>
              <w:pStyle w:val="TableParagraph"/>
              <w:spacing w:line="237" w:lineRule="auto"/>
              <w:rPr>
                <w:color w:val="365F91"/>
                <w:sz w:val="20"/>
              </w:rPr>
            </w:pPr>
            <w:r w:rsidRPr="00411BB7">
              <w:rPr>
                <w:color w:val="365F91"/>
                <w:sz w:val="20"/>
              </w:rPr>
              <w:t xml:space="preserve">(b) the name and address of the most recent place of employment </w:t>
            </w:r>
            <w:proofErr w:type="gramStart"/>
            <w:r w:rsidRPr="00411BB7">
              <w:rPr>
                <w:color w:val="365F91"/>
                <w:sz w:val="20"/>
              </w:rPr>
              <w:t>where</w:t>
            </w:r>
            <w:proofErr w:type="gramEnd"/>
          </w:p>
          <w:p w14:paraId="39587FAA" w14:textId="52EB3DFF" w:rsidR="00A72D3C" w:rsidRDefault="00411BB7" w:rsidP="00277000">
            <w:pPr>
              <w:pStyle w:val="TableParagraph"/>
              <w:spacing w:line="237" w:lineRule="auto"/>
              <w:rPr>
                <w:sz w:val="20"/>
              </w:rPr>
            </w:pPr>
            <w:r w:rsidRPr="00411BB7">
              <w:rPr>
                <w:color w:val="365F91"/>
                <w:sz w:val="20"/>
              </w:rPr>
              <w:t>exposure related to the medical condition is believed to have occurred.</w:t>
            </w:r>
          </w:p>
        </w:tc>
        <w:tc>
          <w:tcPr>
            <w:tcW w:w="3169" w:type="dxa"/>
          </w:tcPr>
          <w:p w14:paraId="13265D93" w14:textId="77777777" w:rsidR="00411BB7" w:rsidRPr="00411BB7" w:rsidRDefault="00411BB7" w:rsidP="00411BB7">
            <w:pPr>
              <w:pStyle w:val="TableParagraph"/>
              <w:ind w:right="164"/>
              <w:rPr>
                <w:color w:val="365F91"/>
                <w:sz w:val="20"/>
              </w:rPr>
            </w:pPr>
            <w:r w:rsidRPr="00411BB7">
              <w:rPr>
                <w:color w:val="365F91"/>
                <w:sz w:val="20"/>
              </w:rPr>
              <w:t>Biological monitoring</w:t>
            </w:r>
          </w:p>
          <w:p w14:paraId="41E08873" w14:textId="77777777" w:rsidR="00411BB7" w:rsidRPr="00411BB7" w:rsidRDefault="00411BB7" w:rsidP="00411BB7">
            <w:pPr>
              <w:pStyle w:val="TableParagraph"/>
              <w:ind w:right="164"/>
              <w:rPr>
                <w:color w:val="365F91"/>
                <w:sz w:val="20"/>
              </w:rPr>
            </w:pPr>
            <w:r w:rsidRPr="00411BB7">
              <w:rPr>
                <w:color w:val="365F91"/>
                <w:sz w:val="20"/>
              </w:rPr>
              <w:t>21(2) Where a worker is the subject of biological monitoring, an employer shall ensure</w:t>
            </w:r>
            <w:r>
              <w:rPr>
                <w:color w:val="365F91"/>
                <w:sz w:val="20"/>
              </w:rPr>
              <w:t xml:space="preserve"> </w:t>
            </w:r>
            <w:r w:rsidRPr="00411BB7">
              <w:rPr>
                <w:color w:val="365F91"/>
                <w:sz w:val="20"/>
              </w:rPr>
              <w:t>that:</w:t>
            </w:r>
          </w:p>
          <w:p w14:paraId="5DDF7885" w14:textId="77777777" w:rsidR="00411BB7" w:rsidRPr="00411BB7" w:rsidRDefault="00411BB7" w:rsidP="00411BB7">
            <w:pPr>
              <w:pStyle w:val="TableParagraph"/>
              <w:ind w:right="164"/>
              <w:rPr>
                <w:color w:val="365F91"/>
                <w:sz w:val="20"/>
              </w:rPr>
            </w:pPr>
            <w:r w:rsidRPr="00411BB7">
              <w:rPr>
                <w:color w:val="365F91"/>
                <w:sz w:val="20"/>
              </w:rPr>
              <w:t xml:space="preserve">(a) the worker is informed of the purposes and the results of the </w:t>
            </w:r>
            <w:proofErr w:type="gramStart"/>
            <w:r w:rsidRPr="00411BB7">
              <w:rPr>
                <w:color w:val="365F91"/>
                <w:sz w:val="20"/>
              </w:rPr>
              <w:t>monitoring;</w:t>
            </w:r>
            <w:proofErr w:type="gramEnd"/>
          </w:p>
          <w:p w14:paraId="611F70DD" w14:textId="77777777" w:rsidR="00411BB7" w:rsidRPr="00411BB7" w:rsidRDefault="00411BB7" w:rsidP="00411BB7">
            <w:pPr>
              <w:pStyle w:val="TableParagraph"/>
              <w:ind w:right="164"/>
              <w:rPr>
                <w:color w:val="365F91"/>
                <w:sz w:val="20"/>
              </w:rPr>
            </w:pPr>
            <w:r w:rsidRPr="00411BB7">
              <w:rPr>
                <w:color w:val="365F91"/>
                <w:sz w:val="20"/>
              </w:rPr>
              <w:t>(b) at the worker’s request, the detailed results of the monitoring are made</w:t>
            </w:r>
            <w:r>
              <w:rPr>
                <w:color w:val="365F91"/>
                <w:sz w:val="20"/>
              </w:rPr>
              <w:t xml:space="preserve"> </w:t>
            </w:r>
            <w:r w:rsidRPr="00411BB7">
              <w:rPr>
                <w:color w:val="365F91"/>
                <w:sz w:val="20"/>
              </w:rPr>
              <w:t>available to a physician designated by the worker; and</w:t>
            </w:r>
          </w:p>
          <w:p w14:paraId="0E39B35E" w14:textId="77777777" w:rsidR="002F03A3" w:rsidRDefault="00411BB7" w:rsidP="002F03A3">
            <w:pPr>
              <w:pStyle w:val="TableParagraph"/>
              <w:ind w:right="164"/>
              <w:rPr>
                <w:color w:val="365F91"/>
                <w:sz w:val="20"/>
              </w:rPr>
            </w:pPr>
            <w:r w:rsidRPr="00411BB7">
              <w:rPr>
                <w:color w:val="365F91"/>
                <w:sz w:val="20"/>
              </w:rPr>
              <w:t>(c) the aggregate results of the monitoring are given to the committee or the</w:t>
            </w:r>
            <w:r>
              <w:rPr>
                <w:color w:val="365F91"/>
                <w:sz w:val="20"/>
              </w:rPr>
              <w:t xml:space="preserve"> </w:t>
            </w:r>
            <w:r w:rsidRPr="00411BB7">
              <w:rPr>
                <w:color w:val="365F91"/>
                <w:sz w:val="20"/>
              </w:rPr>
              <w:t>representative.</w:t>
            </w:r>
            <w:r w:rsidR="002F03A3">
              <w:rPr>
                <w:color w:val="365F91"/>
                <w:sz w:val="20"/>
              </w:rPr>
              <w:t xml:space="preserve"> </w:t>
            </w:r>
          </w:p>
          <w:p w14:paraId="56A2D1E6" w14:textId="77777777" w:rsidR="002F03A3" w:rsidRDefault="002F03A3" w:rsidP="002F03A3">
            <w:pPr>
              <w:pStyle w:val="TableParagraph"/>
              <w:ind w:right="164"/>
              <w:rPr>
                <w:color w:val="365F91"/>
                <w:sz w:val="20"/>
              </w:rPr>
            </w:pPr>
          </w:p>
          <w:p w14:paraId="3F5B3999" w14:textId="77777777" w:rsidR="002F03A3" w:rsidRPr="002F03A3" w:rsidRDefault="002F03A3" w:rsidP="002F03A3">
            <w:pPr>
              <w:pStyle w:val="TableParagraph"/>
              <w:ind w:right="164"/>
              <w:rPr>
                <w:color w:val="365F91"/>
                <w:sz w:val="20"/>
              </w:rPr>
            </w:pPr>
            <w:r w:rsidRPr="002F03A3">
              <w:rPr>
                <w:color w:val="365F91"/>
                <w:sz w:val="20"/>
              </w:rPr>
              <w:t>TABLE 6</w:t>
            </w:r>
          </w:p>
          <w:p w14:paraId="29BD82A4" w14:textId="77777777" w:rsidR="002F03A3" w:rsidRPr="002F03A3" w:rsidRDefault="002F03A3" w:rsidP="002F03A3">
            <w:pPr>
              <w:pStyle w:val="TableParagraph"/>
              <w:ind w:right="164"/>
              <w:rPr>
                <w:color w:val="365F91"/>
                <w:sz w:val="20"/>
              </w:rPr>
            </w:pPr>
            <w:r w:rsidRPr="002F03A3">
              <w:rPr>
                <w:color w:val="365F91"/>
                <w:sz w:val="20"/>
              </w:rPr>
              <w:t>[Subsection 10(2)]</w:t>
            </w:r>
          </w:p>
          <w:p w14:paraId="6649A22C" w14:textId="77777777" w:rsidR="00A72D3C" w:rsidRDefault="002F03A3" w:rsidP="002F03A3">
            <w:pPr>
              <w:pStyle w:val="TableParagraph"/>
              <w:ind w:right="164"/>
              <w:rPr>
                <w:sz w:val="20"/>
              </w:rPr>
            </w:pPr>
            <w:r w:rsidRPr="002F03A3">
              <w:rPr>
                <w:color w:val="365F91"/>
                <w:sz w:val="20"/>
              </w:rPr>
              <w:t>Notifiable Medical Conditions Resulting from Occupational Exposure</w:t>
            </w:r>
          </w:p>
        </w:tc>
        <w:tc>
          <w:tcPr>
            <w:tcW w:w="3779" w:type="dxa"/>
          </w:tcPr>
          <w:p w14:paraId="31DF4E99" w14:textId="6CDCCB64" w:rsidR="00A72D3C" w:rsidRDefault="000E0DC9" w:rsidP="00277000">
            <w:pPr>
              <w:pStyle w:val="TableParagraph"/>
              <w:spacing w:line="237" w:lineRule="auto"/>
              <w:ind w:left="106" w:right="23"/>
              <w:rPr>
                <w:sz w:val="20"/>
              </w:rPr>
            </w:pPr>
            <w:r>
              <w:rPr>
                <w:color w:val="365F91"/>
                <w:sz w:val="20"/>
              </w:rPr>
              <w:t>Does the committee have a process to deal with biological monitoring results?  (</w:t>
            </w:r>
            <w:r w:rsidR="00BA69F9">
              <w:rPr>
                <w:color w:val="365F91"/>
                <w:sz w:val="20"/>
              </w:rPr>
              <w:t>How</w:t>
            </w:r>
            <w:r>
              <w:rPr>
                <w:color w:val="365F91"/>
                <w:sz w:val="20"/>
              </w:rPr>
              <w:t xml:space="preserve"> will you follow-up with employer that </w:t>
            </w:r>
            <w:r w:rsidR="009C15B1">
              <w:rPr>
                <w:color w:val="365F91"/>
                <w:sz w:val="20"/>
              </w:rPr>
              <w:t xml:space="preserve">the </w:t>
            </w:r>
            <w:r>
              <w:rPr>
                <w:color w:val="365F91"/>
                <w:sz w:val="20"/>
              </w:rPr>
              <w:t>hazard is controlled</w:t>
            </w:r>
            <w:r w:rsidR="00BA69F9">
              <w:rPr>
                <w:color w:val="365F91"/>
                <w:sz w:val="20"/>
              </w:rPr>
              <w:t>;</w:t>
            </w:r>
            <w:r>
              <w:rPr>
                <w:color w:val="365F91"/>
                <w:sz w:val="20"/>
              </w:rPr>
              <w:t xml:space="preserve"> will you need to communicate to employees the existence of a hazard?)</w:t>
            </w:r>
          </w:p>
        </w:tc>
      </w:tr>
      <w:tr w:rsidR="00A72D3C" w14:paraId="275C3032" w14:textId="77777777" w:rsidTr="00E34311">
        <w:trPr>
          <w:trHeight w:val="1951"/>
        </w:trPr>
        <w:tc>
          <w:tcPr>
            <w:tcW w:w="907" w:type="dxa"/>
            <w:shd w:val="clear" w:color="auto" w:fill="D2DFED"/>
          </w:tcPr>
          <w:p w14:paraId="1FB7263A" w14:textId="77777777" w:rsidR="00A72D3C" w:rsidRDefault="00B75CF0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3-3</w:t>
            </w:r>
          </w:p>
        </w:tc>
        <w:tc>
          <w:tcPr>
            <w:tcW w:w="2362" w:type="dxa"/>
            <w:shd w:val="clear" w:color="auto" w:fill="D2DFED"/>
          </w:tcPr>
          <w:p w14:paraId="50423BB0" w14:textId="77777777" w:rsidR="00A72D3C" w:rsidRDefault="00D85612">
            <w:pPr>
              <w:pStyle w:val="TableParagraph"/>
              <w:spacing w:line="237" w:lineRule="auto"/>
              <w:ind w:left="108" w:right="431"/>
              <w:rPr>
                <w:sz w:val="20"/>
              </w:rPr>
            </w:pPr>
            <w:r>
              <w:rPr>
                <w:color w:val="365F91"/>
                <w:sz w:val="20"/>
              </w:rPr>
              <w:t>Employment of young persons</w:t>
            </w:r>
          </w:p>
        </w:tc>
        <w:tc>
          <w:tcPr>
            <w:tcW w:w="1522" w:type="dxa"/>
            <w:shd w:val="clear" w:color="auto" w:fill="D2DFED"/>
          </w:tcPr>
          <w:p w14:paraId="17F8A6C2" w14:textId="77777777" w:rsidR="00A72D3C" w:rsidRDefault="00D85612" w:rsidP="00BA69F9">
            <w:pPr>
              <w:pStyle w:val="TableParagraph"/>
              <w:spacing w:line="234" w:lineRule="exact"/>
              <w:ind w:left="88" w:right="126"/>
              <w:jc w:val="center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476" w:type="dxa"/>
            <w:shd w:val="clear" w:color="auto" w:fill="D2DFED"/>
          </w:tcPr>
          <w:p w14:paraId="39220F75" w14:textId="77777777" w:rsidR="00175AA1" w:rsidRPr="00175AA1" w:rsidRDefault="00175AA1" w:rsidP="00175AA1">
            <w:pPr>
              <w:pStyle w:val="TableParagraph"/>
              <w:spacing w:line="234" w:lineRule="exact"/>
              <w:rPr>
                <w:color w:val="365F91"/>
                <w:sz w:val="20"/>
              </w:rPr>
            </w:pPr>
            <w:r w:rsidRPr="00175AA1">
              <w:rPr>
                <w:color w:val="365F91"/>
                <w:sz w:val="20"/>
              </w:rPr>
              <w:t>(1) An employer or contractor shall ensure that no person under the age of 16</w:t>
            </w:r>
            <w:r>
              <w:rPr>
                <w:color w:val="365F91"/>
                <w:sz w:val="20"/>
              </w:rPr>
              <w:t xml:space="preserve"> </w:t>
            </w:r>
            <w:r w:rsidRPr="00175AA1">
              <w:rPr>
                <w:color w:val="365F91"/>
                <w:sz w:val="20"/>
              </w:rPr>
              <w:t>years is employed or permitted to work:</w:t>
            </w:r>
          </w:p>
          <w:p w14:paraId="6AB7D112" w14:textId="77777777" w:rsidR="00175AA1" w:rsidRPr="00175AA1" w:rsidRDefault="00175AA1" w:rsidP="00175AA1">
            <w:pPr>
              <w:pStyle w:val="TableParagraph"/>
              <w:spacing w:line="234" w:lineRule="exact"/>
              <w:rPr>
                <w:color w:val="365F91"/>
                <w:sz w:val="20"/>
              </w:rPr>
            </w:pPr>
            <w:r w:rsidRPr="00175AA1">
              <w:rPr>
                <w:color w:val="365F91"/>
                <w:sz w:val="20"/>
              </w:rPr>
              <w:t xml:space="preserve">(a) on a construction </w:t>
            </w:r>
            <w:proofErr w:type="gramStart"/>
            <w:r w:rsidRPr="00175AA1">
              <w:rPr>
                <w:color w:val="365F91"/>
                <w:sz w:val="20"/>
              </w:rPr>
              <w:t>site;</w:t>
            </w:r>
            <w:proofErr w:type="gramEnd"/>
          </w:p>
          <w:p w14:paraId="28DC8A04" w14:textId="77777777" w:rsidR="00175AA1" w:rsidRPr="00175AA1" w:rsidRDefault="00175AA1" w:rsidP="00175AA1">
            <w:pPr>
              <w:pStyle w:val="TableParagraph"/>
              <w:spacing w:line="234" w:lineRule="exact"/>
              <w:rPr>
                <w:color w:val="365F91"/>
                <w:sz w:val="20"/>
              </w:rPr>
            </w:pPr>
            <w:r w:rsidRPr="00175AA1">
              <w:rPr>
                <w:color w:val="365F91"/>
                <w:sz w:val="20"/>
              </w:rPr>
              <w:t>(b) in a production process at a pulp mill, sawmill or woodworking</w:t>
            </w:r>
          </w:p>
          <w:p w14:paraId="2FA77333" w14:textId="77777777" w:rsidR="00175AA1" w:rsidRPr="00175AA1" w:rsidRDefault="00175AA1" w:rsidP="00175AA1">
            <w:pPr>
              <w:pStyle w:val="TableParagraph"/>
              <w:spacing w:line="234" w:lineRule="exact"/>
              <w:rPr>
                <w:color w:val="365F91"/>
                <w:sz w:val="20"/>
              </w:rPr>
            </w:pPr>
            <w:proofErr w:type="gramStart"/>
            <w:r w:rsidRPr="00175AA1">
              <w:rPr>
                <w:color w:val="365F91"/>
                <w:sz w:val="20"/>
              </w:rPr>
              <w:t>establishment;</w:t>
            </w:r>
            <w:proofErr w:type="gramEnd"/>
          </w:p>
          <w:p w14:paraId="45FB4AC3" w14:textId="77777777" w:rsidR="00175AA1" w:rsidRPr="00175AA1" w:rsidRDefault="00175AA1" w:rsidP="00175AA1">
            <w:pPr>
              <w:pStyle w:val="TableParagraph"/>
              <w:spacing w:line="234" w:lineRule="exact"/>
              <w:rPr>
                <w:color w:val="365F91"/>
                <w:sz w:val="20"/>
              </w:rPr>
            </w:pPr>
            <w:r w:rsidRPr="00175AA1">
              <w:rPr>
                <w:color w:val="365F91"/>
                <w:sz w:val="20"/>
              </w:rPr>
              <w:t>(c) in a production process at a smelter, foundry, refinery or metal processing</w:t>
            </w:r>
          </w:p>
          <w:p w14:paraId="546FEF82" w14:textId="77777777" w:rsidR="00175AA1" w:rsidRPr="00175AA1" w:rsidRDefault="00175AA1" w:rsidP="00175AA1">
            <w:pPr>
              <w:pStyle w:val="TableParagraph"/>
              <w:spacing w:line="234" w:lineRule="exact"/>
              <w:rPr>
                <w:color w:val="365F91"/>
                <w:sz w:val="20"/>
              </w:rPr>
            </w:pPr>
            <w:r w:rsidRPr="00175AA1">
              <w:rPr>
                <w:color w:val="365F91"/>
                <w:sz w:val="20"/>
              </w:rPr>
              <w:t xml:space="preserve">or fabricating </w:t>
            </w:r>
            <w:proofErr w:type="gramStart"/>
            <w:r w:rsidRPr="00175AA1">
              <w:rPr>
                <w:color w:val="365F91"/>
                <w:sz w:val="20"/>
              </w:rPr>
              <w:t>operation;</w:t>
            </w:r>
            <w:proofErr w:type="gramEnd"/>
          </w:p>
          <w:p w14:paraId="654431CE" w14:textId="77777777" w:rsidR="00175AA1" w:rsidRPr="00175AA1" w:rsidRDefault="00175AA1" w:rsidP="00175AA1">
            <w:pPr>
              <w:pStyle w:val="TableParagraph"/>
              <w:spacing w:line="234" w:lineRule="exact"/>
              <w:rPr>
                <w:color w:val="365F91"/>
                <w:sz w:val="20"/>
              </w:rPr>
            </w:pPr>
            <w:r w:rsidRPr="00175AA1">
              <w:rPr>
                <w:color w:val="365F91"/>
                <w:sz w:val="20"/>
              </w:rPr>
              <w:t xml:space="preserve">(d) in a confined </w:t>
            </w:r>
            <w:proofErr w:type="gramStart"/>
            <w:r w:rsidRPr="00175AA1">
              <w:rPr>
                <w:color w:val="365F91"/>
                <w:sz w:val="20"/>
              </w:rPr>
              <w:t>space;</w:t>
            </w:r>
            <w:proofErr w:type="gramEnd"/>
          </w:p>
          <w:p w14:paraId="0437950A" w14:textId="77777777" w:rsidR="00175AA1" w:rsidRPr="00175AA1" w:rsidRDefault="00175AA1" w:rsidP="00175AA1">
            <w:pPr>
              <w:pStyle w:val="TableParagraph"/>
              <w:spacing w:line="234" w:lineRule="exact"/>
              <w:rPr>
                <w:color w:val="365F91"/>
                <w:sz w:val="20"/>
              </w:rPr>
            </w:pPr>
            <w:r w:rsidRPr="00175AA1">
              <w:rPr>
                <w:color w:val="365F91"/>
                <w:sz w:val="20"/>
              </w:rPr>
              <w:t xml:space="preserve">(e) in a production process in a meat, </w:t>
            </w:r>
            <w:r w:rsidRPr="00175AA1">
              <w:rPr>
                <w:color w:val="365F91"/>
                <w:sz w:val="20"/>
              </w:rPr>
              <w:lastRenderedPageBreak/>
              <w:t xml:space="preserve">fish or poultry processing </w:t>
            </w:r>
            <w:proofErr w:type="gramStart"/>
            <w:r w:rsidRPr="00175AA1">
              <w:rPr>
                <w:color w:val="365F91"/>
                <w:sz w:val="20"/>
              </w:rPr>
              <w:t>plant;</w:t>
            </w:r>
            <w:proofErr w:type="gramEnd"/>
          </w:p>
          <w:p w14:paraId="635D5502" w14:textId="77777777" w:rsidR="00175AA1" w:rsidRPr="00175AA1" w:rsidRDefault="00175AA1" w:rsidP="00175AA1">
            <w:pPr>
              <w:pStyle w:val="TableParagraph"/>
              <w:spacing w:line="234" w:lineRule="exact"/>
              <w:rPr>
                <w:color w:val="365F91"/>
                <w:sz w:val="20"/>
              </w:rPr>
            </w:pPr>
            <w:r w:rsidRPr="00175AA1">
              <w:rPr>
                <w:color w:val="365F91"/>
                <w:sz w:val="20"/>
              </w:rPr>
              <w:t xml:space="preserve">(f) in a forestry or logging </w:t>
            </w:r>
            <w:proofErr w:type="gramStart"/>
            <w:r w:rsidRPr="00175AA1">
              <w:rPr>
                <w:color w:val="365F91"/>
                <w:sz w:val="20"/>
              </w:rPr>
              <w:t>operation;</w:t>
            </w:r>
            <w:proofErr w:type="gramEnd"/>
          </w:p>
          <w:p w14:paraId="0E93064C" w14:textId="77777777" w:rsidR="00175AA1" w:rsidRPr="00175AA1" w:rsidRDefault="00175AA1" w:rsidP="00175AA1">
            <w:pPr>
              <w:pStyle w:val="TableParagraph"/>
              <w:spacing w:line="234" w:lineRule="exact"/>
              <w:rPr>
                <w:color w:val="365F91"/>
                <w:sz w:val="20"/>
              </w:rPr>
            </w:pPr>
            <w:r w:rsidRPr="00175AA1">
              <w:rPr>
                <w:color w:val="365F91"/>
                <w:sz w:val="20"/>
              </w:rPr>
              <w:t xml:space="preserve">(g) on a drilling or servicing </w:t>
            </w:r>
            <w:proofErr w:type="gramStart"/>
            <w:r w:rsidRPr="00175AA1">
              <w:rPr>
                <w:color w:val="365F91"/>
                <w:sz w:val="20"/>
              </w:rPr>
              <w:t>rig;</w:t>
            </w:r>
            <w:proofErr w:type="gramEnd"/>
          </w:p>
          <w:p w14:paraId="3965398C" w14:textId="77777777" w:rsidR="00175AA1" w:rsidRPr="00175AA1" w:rsidRDefault="00175AA1" w:rsidP="00175AA1">
            <w:pPr>
              <w:pStyle w:val="TableParagraph"/>
              <w:spacing w:line="234" w:lineRule="exact"/>
              <w:rPr>
                <w:color w:val="365F91"/>
                <w:sz w:val="20"/>
              </w:rPr>
            </w:pPr>
            <w:r w:rsidRPr="00175AA1">
              <w:rPr>
                <w:color w:val="365F91"/>
                <w:sz w:val="20"/>
              </w:rPr>
              <w:t xml:space="preserve">(h) as an operator of powered mobile equipment, a crane or a </w:t>
            </w:r>
            <w:proofErr w:type="gramStart"/>
            <w:r w:rsidRPr="00175AA1">
              <w:rPr>
                <w:color w:val="365F91"/>
                <w:sz w:val="20"/>
              </w:rPr>
              <w:t>hoist;</w:t>
            </w:r>
            <w:proofErr w:type="gramEnd"/>
          </w:p>
          <w:p w14:paraId="7B5D8294" w14:textId="77777777" w:rsidR="00175AA1" w:rsidRPr="00175AA1" w:rsidRDefault="00175AA1" w:rsidP="00175AA1">
            <w:pPr>
              <w:pStyle w:val="TableParagraph"/>
              <w:spacing w:line="234" w:lineRule="exact"/>
              <w:rPr>
                <w:color w:val="365F91"/>
                <w:sz w:val="20"/>
              </w:rPr>
            </w:pPr>
            <w:r w:rsidRPr="00175AA1">
              <w:rPr>
                <w:color w:val="365F91"/>
                <w:sz w:val="20"/>
              </w:rPr>
              <w:t>(</w:t>
            </w:r>
            <w:proofErr w:type="spellStart"/>
            <w:r w:rsidRPr="00175AA1">
              <w:rPr>
                <w:color w:val="365F91"/>
                <w:sz w:val="20"/>
              </w:rPr>
              <w:t>i</w:t>
            </w:r>
            <w:proofErr w:type="spellEnd"/>
            <w:r w:rsidRPr="00175AA1">
              <w:rPr>
                <w:color w:val="365F91"/>
                <w:sz w:val="20"/>
              </w:rPr>
              <w:t>) where exposure to a chemical or biological substance is likely to endanger</w:t>
            </w:r>
          </w:p>
          <w:p w14:paraId="4D6755FC" w14:textId="77777777" w:rsidR="00175AA1" w:rsidRPr="00175AA1" w:rsidRDefault="00175AA1" w:rsidP="00175AA1">
            <w:pPr>
              <w:pStyle w:val="TableParagraph"/>
              <w:spacing w:line="234" w:lineRule="exact"/>
              <w:rPr>
                <w:color w:val="365F91"/>
                <w:sz w:val="20"/>
              </w:rPr>
            </w:pPr>
            <w:r w:rsidRPr="00175AA1">
              <w:rPr>
                <w:color w:val="365F91"/>
                <w:sz w:val="20"/>
              </w:rPr>
              <w:t>the health or safety of the person; or</w:t>
            </w:r>
          </w:p>
          <w:p w14:paraId="105A85E2" w14:textId="77777777" w:rsidR="00175AA1" w:rsidRPr="00175AA1" w:rsidRDefault="00175AA1" w:rsidP="00175AA1">
            <w:pPr>
              <w:pStyle w:val="TableParagraph"/>
              <w:spacing w:line="234" w:lineRule="exact"/>
              <w:rPr>
                <w:color w:val="365F91"/>
                <w:sz w:val="20"/>
              </w:rPr>
            </w:pPr>
            <w:r w:rsidRPr="00175AA1">
              <w:rPr>
                <w:color w:val="365F91"/>
                <w:sz w:val="20"/>
              </w:rPr>
              <w:t>(j) in power line construction or maintenance.</w:t>
            </w:r>
          </w:p>
          <w:p w14:paraId="7BCEE0B3" w14:textId="77777777" w:rsidR="00175AA1" w:rsidRDefault="00175AA1" w:rsidP="00175AA1">
            <w:pPr>
              <w:pStyle w:val="TableParagraph"/>
              <w:spacing w:line="234" w:lineRule="exact"/>
              <w:rPr>
                <w:color w:val="365F91"/>
                <w:sz w:val="20"/>
              </w:rPr>
            </w:pPr>
          </w:p>
          <w:p w14:paraId="4A8F3CAC" w14:textId="77777777" w:rsidR="00175AA1" w:rsidRPr="00175AA1" w:rsidRDefault="00175AA1" w:rsidP="00175AA1">
            <w:pPr>
              <w:pStyle w:val="TableParagraph"/>
              <w:spacing w:line="234" w:lineRule="exact"/>
              <w:rPr>
                <w:color w:val="365F91"/>
                <w:sz w:val="20"/>
              </w:rPr>
            </w:pPr>
            <w:r w:rsidRPr="00175AA1">
              <w:rPr>
                <w:color w:val="365F91"/>
                <w:sz w:val="20"/>
              </w:rPr>
              <w:t>(2) An employer or contractor shall ensure that no person under the age of 18 years</w:t>
            </w:r>
            <w:r>
              <w:rPr>
                <w:color w:val="365F91"/>
                <w:sz w:val="20"/>
              </w:rPr>
              <w:t xml:space="preserve"> </w:t>
            </w:r>
            <w:r w:rsidRPr="00175AA1">
              <w:rPr>
                <w:color w:val="365F91"/>
                <w:sz w:val="20"/>
              </w:rPr>
              <w:t>is employed:</w:t>
            </w:r>
          </w:p>
          <w:p w14:paraId="74175FE2" w14:textId="77777777" w:rsidR="00175AA1" w:rsidRPr="00175AA1" w:rsidRDefault="00175AA1" w:rsidP="00175AA1">
            <w:pPr>
              <w:pStyle w:val="TableParagraph"/>
              <w:spacing w:line="234" w:lineRule="exact"/>
              <w:rPr>
                <w:color w:val="365F91"/>
                <w:sz w:val="20"/>
              </w:rPr>
            </w:pPr>
            <w:r w:rsidRPr="00175AA1">
              <w:rPr>
                <w:color w:val="365F91"/>
                <w:sz w:val="20"/>
              </w:rPr>
              <w:t xml:space="preserve">(a) underground or in an open pit at a </w:t>
            </w:r>
            <w:proofErr w:type="gramStart"/>
            <w:r w:rsidRPr="00175AA1">
              <w:rPr>
                <w:color w:val="365F91"/>
                <w:sz w:val="20"/>
              </w:rPr>
              <w:t>mine;</w:t>
            </w:r>
            <w:proofErr w:type="gramEnd"/>
          </w:p>
          <w:p w14:paraId="3FC6534B" w14:textId="77777777" w:rsidR="00175AA1" w:rsidRPr="00175AA1" w:rsidRDefault="00175AA1" w:rsidP="00175AA1">
            <w:pPr>
              <w:pStyle w:val="TableParagraph"/>
              <w:spacing w:line="234" w:lineRule="exact"/>
              <w:rPr>
                <w:color w:val="365F91"/>
                <w:sz w:val="20"/>
              </w:rPr>
            </w:pPr>
            <w:r w:rsidRPr="00175AA1">
              <w:rPr>
                <w:color w:val="365F91"/>
                <w:sz w:val="20"/>
              </w:rPr>
              <w:t xml:space="preserve">(b) as a radiation </w:t>
            </w:r>
            <w:proofErr w:type="gramStart"/>
            <w:r w:rsidRPr="00175AA1">
              <w:rPr>
                <w:color w:val="365F91"/>
                <w:sz w:val="20"/>
              </w:rPr>
              <w:t>worker;</w:t>
            </w:r>
            <w:proofErr w:type="gramEnd"/>
          </w:p>
          <w:p w14:paraId="36763731" w14:textId="77777777" w:rsidR="00175AA1" w:rsidRPr="00175AA1" w:rsidRDefault="00175AA1" w:rsidP="00175AA1">
            <w:pPr>
              <w:pStyle w:val="TableParagraph"/>
              <w:spacing w:line="234" w:lineRule="exact"/>
              <w:rPr>
                <w:color w:val="365F91"/>
                <w:sz w:val="20"/>
              </w:rPr>
            </w:pPr>
            <w:r w:rsidRPr="00175AA1">
              <w:rPr>
                <w:color w:val="365F91"/>
                <w:sz w:val="20"/>
              </w:rPr>
              <w:t xml:space="preserve">(c) in an asbestos process as defined in section </w:t>
            </w:r>
            <w:proofErr w:type="gramStart"/>
            <w:r w:rsidRPr="00175AA1">
              <w:rPr>
                <w:color w:val="365F91"/>
                <w:sz w:val="20"/>
              </w:rPr>
              <w:t>330;</w:t>
            </w:r>
            <w:proofErr w:type="gramEnd"/>
          </w:p>
          <w:p w14:paraId="70302F8F" w14:textId="77777777" w:rsidR="00175AA1" w:rsidRPr="00175AA1" w:rsidRDefault="00175AA1" w:rsidP="00175AA1">
            <w:pPr>
              <w:pStyle w:val="TableParagraph"/>
              <w:spacing w:line="234" w:lineRule="exact"/>
              <w:rPr>
                <w:color w:val="365F91"/>
                <w:sz w:val="20"/>
              </w:rPr>
            </w:pPr>
            <w:r w:rsidRPr="00175AA1">
              <w:rPr>
                <w:color w:val="365F91"/>
                <w:sz w:val="20"/>
              </w:rPr>
              <w:t>(d) in a silica process as defined in section 346; or</w:t>
            </w:r>
          </w:p>
          <w:p w14:paraId="039D7C36" w14:textId="66686573" w:rsidR="00A72D3C" w:rsidRDefault="00175AA1" w:rsidP="00175AA1">
            <w:pPr>
              <w:pStyle w:val="TableParagraph"/>
              <w:spacing w:line="234" w:lineRule="exact"/>
              <w:rPr>
                <w:sz w:val="20"/>
              </w:rPr>
            </w:pPr>
            <w:r w:rsidRPr="00175AA1">
              <w:rPr>
                <w:color w:val="365F91"/>
                <w:sz w:val="20"/>
              </w:rPr>
              <w:t>(e) in any activity for which these regulations or any other regulations made</w:t>
            </w:r>
            <w:r w:rsidR="00BA69F9">
              <w:rPr>
                <w:color w:val="365F91"/>
                <w:sz w:val="20"/>
              </w:rPr>
              <w:t>.</w:t>
            </w:r>
          </w:p>
        </w:tc>
        <w:tc>
          <w:tcPr>
            <w:tcW w:w="3169" w:type="dxa"/>
            <w:shd w:val="clear" w:color="auto" w:fill="D2DFED"/>
          </w:tcPr>
          <w:p w14:paraId="4BB2CF73" w14:textId="77777777" w:rsidR="00175AA1" w:rsidRPr="00175AA1" w:rsidRDefault="00175AA1" w:rsidP="00175AA1">
            <w:pPr>
              <w:pStyle w:val="TableParagraph"/>
              <w:ind w:right="105"/>
              <w:rPr>
                <w:color w:val="365F91"/>
                <w:sz w:val="20"/>
              </w:rPr>
            </w:pPr>
            <w:r w:rsidRPr="00175AA1">
              <w:rPr>
                <w:color w:val="365F91"/>
                <w:sz w:val="20"/>
              </w:rPr>
              <w:lastRenderedPageBreak/>
              <w:t>“</w:t>
            </w:r>
            <w:proofErr w:type="gramStart"/>
            <w:r w:rsidRPr="00175AA1">
              <w:rPr>
                <w:color w:val="365F91"/>
                <w:sz w:val="20"/>
              </w:rPr>
              <w:t>confined</w:t>
            </w:r>
            <w:proofErr w:type="gramEnd"/>
            <w:r w:rsidRPr="00175AA1">
              <w:rPr>
                <w:color w:val="365F91"/>
                <w:sz w:val="20"/>
              </w:rPr>
              <w:t xml:space="preserve"> space” means an enclosed or partially enclosed space that:</w:t>
            </w:r>
          </w:p>
          <w:p w14:paraId="25CD5295" w14:textId="77777777" w:rsidR="00175AA1" w:rsidRPr="00175AA1" w:rsidRDefault="00175AA1" w:rsidP="00175AA1">
            <w:pPr>
              <w:pStyle w:val="TableParagraph"/>
              <w:ind w:right="105"/>
              <w:rPr>
                <w:color w:val="365F91"/>
                <w:sz w:val="20"/>
              </w:rPr>
            </w:pPr>
            <w:r w:rsidRPr="00175AA1">
              <w:rPr>
                <w:color w:val="365F91"/>
                <w:sz w:val="20"/>
              </w:rPr>
              <w:t>(</w:t>
            </w:r>
            <w:proofErr w:type="spellStart"/>
            <w:r w:rsidRPr="00175AA1">
              <w:rPr>
                <w:color w:val="365F91"/>
                <w:sz w:val="20"/>
              </w:rPr>
              <w:t>i</w:t>
            </w:r>
            <w:proofErr w:type="spellEnd"/>
            <w:r w:rsidRPr="00175AA1">
              <w:rPr>
                <w:color w:val="365F91"/>
                <w:sz w:val="20"/>
              </w:rPr>
              <w:t>) is not primarily designed or intended for human occupancy, except</w:t>
            </w:r>
            <w:r>
              <w:rPr>
                <w:color w:val="365F91"/>
                <w:sz w:val="20"/>
              </w:rPr>
              <w:t xml:space="preserve"> </w:t>
            </w:r>
            <w:r w:rsidRPr="00175AA1">
              <w:rPr>
                <w:color w:val="365F91"/>
                <w:sz w:val="20"/>
              </w:rPr>
              <w:t>for the purpose of performing work; and</w:t>
            </w:r>
          </w:p>
          <w:p w14:paraId="50E5F5DF" w14:textId="77777777" w:rsidR="002F03A3" w:rsidRDefault="00175AA1" w:rsidP="006643B2">
            <w:pPr>
              <w:pStyle w:val="TableParagraph"/>
              <w:ind w:right="105"/>
              <w:rPr>
                <w:color w:val="365F91"/>
                <w:sz w:val="20"/>
              </w:rPr>
            </w:pPr>
            <w:r w:rsidRPr="00175AA1">
              <w:rPr>
                <w:color w:val="365F91"/>
                <w:sz w:val="20"/>
              </w:rPr>
              <w:t>(ii) has restricted means of entrance and exit</w:t>
            </w:r>
          </w:p>
          <w:p w14:paraId="21163A64" w14:textId="77777777" w:rsidR="002F03A3" w:rsidRDefault="002F03A3" w:rsidP="002F03A3">
            <w:pPr>
              <w:pStyle w:val="TableParagraph"/>
              <w:ind w:right="105"/>
              <w:rPr>
                <w:color w:val="365F91"/>
                <w:sz w:val="20"/>
              </w:rPr>
            </w:pPr>
          </w:p>
          <w:p w14:paraId="6CCAC1A7" w14:textId="77777777" w:rsidR="002F03A3" w:rsidRPr="002F03A3" w:rsidRDefault="002F03A3" w:rsidP="002F03A3">
            <w:pPr>
              <w:pStyle w:val="TableParagraph"/>
              <w:ind w:right="105"/>
              <w:rPr>
                <w:color w:val="365F91"/>
                <w:sz w:val="20"/>
              </w:rPr>
            </w:pPr>
            <w:r w:rsidRPr="002F03A3">
              <w:rPr>
                <w:color w:val="365F91"/>
                <w:sz w:val="20"/>
              </w:rPr>
              <w:t>“construction” means the erection, alteration, renovation, repair,</w:t>
            </w:r>
          </w:p>
          <w:p w14:paraId="39740DC4" w14:textId="77777777" w:rsidR="002F03A3" w:rsidRPr="002F03A3" w:rsidRDefault="002F03A3" w:rsidP="002F03A3">
            <w:pPr>
              <w:pStyle w:val="TableParagraph"/>
              <w:ind w:right="105"/>
              <w:rPr>
                <w:color w:val="365F91"/>
                <w:sz w:val="20"/>
              </w:rPr>
            </w:pPr>
            <w:r w:rsidRPr="002F03A3">
              <w:rPr>
                <w:color w:val="365F91"/>
                <w:sz w:val="20"/>
              </w:rPr>
              <w:t xml:space="preserve">dismantling, demolition, structural </w:t>
            </w:r>
            <w:r w:rsidRPr="002F03A3">
              <w:rPr>
                <w:color w:val="365F91"/>
                <w:sz w:val="20"/>
              </w:rPr>
              <w:lastRenderedPageBreak/>
              <w:t>maintenance and painting of a structure,</w:t>
            </w:r>
            <w:r>
              <w:rPr>
                <w:color w:val="365F91"/>
                <w:sz w:val="20"/>
              </w:rPr>
              <w:t xml:space="preserve"> </w:t>
            </w:r>
            <w:r w:rsidRPr="002F03A3">
              <w:rPr>
                <w:color w:val="365F91"/>
                <w:sz w:val="20"/>
              </w:rPr>
              <w:t>and includes:</w:t>
            </w:r>
          </w:p>
          <w:p w14:paraId="3440F9D6" w14:textId="77777777" w:rsidR="002F03A3" w:rsidRPr="002F03A3" w:rsidRDefault="002F03A3" w:rsidP="002F03A3">
            <w:pPr>
              <w:pStyle w:val="TableParagraph"/>
              <w:ind w:right="105"/>
              <w:rPr>
                <w:color w:val="365F91"/>
                <w:sz w:val="20"/>
              </w:rPr>
            </w:pPr>
            <w:r w:rsidRPr="002F03A3">
              <w:rPr>
                <w:color w:val="365F91"/>
                <w:sz w:val="20"/>
              </w:rPr>
              <w:t>(</w:t>
            </w:r>
            <w:proofErr w:type="spellStart"/>
            <w:r w:rsidRPr="002F03A3">
              <w:rPr>
                <w:color w:val="365F91"/>
                <w:sz w:val="20"/>
              </w:rPr>
              <w:t>i</w:t>
            </w:r>
            <w:proofErr w:type="spellEnd"/>
            <w:r w:rsidRPr="002F03A3">
              <w:rPr>
                <w:color w:val="365F91"/>
                <w:sz w:val="20"/>
              </w:rPr>
              <w:t>) land clearing, earth moving, grading, excavating, trenching, digging,</w:t>
            </w:r>
            <w:r>
              <w:rPr>
                <w:color w:val="365F91"/>
                <w:sz w:val="20"/>
              </w:rPr>
              <w:t xml:space="preserve"> </w:t>
            </w:r>
            <w:r w:rsidRPr="002F03A3">
              <w:rPr>
                <w:color w:val="365F91"/>
                <w:sz w:val="20"/>
              </w:rPr>
              <w:t>boring, drilling, blasting and concreting; and</w:t>
            </w:r>
          </w:p>
          <w:p w14:paraId="3BBD5438" w14:textId="77777777" w:rsidR="002F03A3" w:rsidRDefault="002F03A3" w:rsidP="002F03A3">
            <w:pPr>
              <w:pStyle w:val="TableParagraph"/>
              <w:ind w:right="105"/>
              <w:rPr>
                <w:color w:val="365F91"/>
                <w:sz w:val="20"/>
              </w:rPr>
            </w:pPr>
            <w:r w:rsidRPr="002F03A3">
              <w:rPr>
                <w:color w:val="365F91"/>
                <w:sz w:val="20"/>
              </w:rPr>
              <w:t>(ii) the installation of any plant</w:t>
            </w:r>
          </w:p>
          <w:p w14:paraId="6954BB23" w14:textId="77777777" w:rsidR="006643B2" w:rsidRDefault="006643B2" w:rsidP="006643B2">
            <w:pPr>
              <w:pStyle w:val="TableParagraph"/>
              <w:ind w:right="105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 xml:space="preserve"> </w:t>
            </w:r>
            <w:r w:rsidR="00175AA1">
              <w:rPr>
                <w:color w:val="365F91"/>
                <w:sz w:val="20"/>
              </w:rPr>
              <w:t xml:space="preserve"> </w:t>
            </w:r>
          </w:p>
          <w:p w14:paraId="6AF3D50D" w14:textId="5AFE6C89" w:rsidR="00175AA1" w:rsidRDefault="006643B2" w:rsidP="006643B2">
            <w:pPr>
              <w:pStyle w:val="TableParagraph"/>
              <w:ind w:right="105"/>
              <w:rPr>
                <w:color w:val="365F91"/>
                <w:sz w:val="20"/>
              </w:rPr>
            </w:pPr>
            <w:r w:rsidRPr="006643B2">
              <w:rPr>
                <w:color w:val="365F91"/>
                <w:sz w:val="20"/>
              </w:rPr>
              <w:t>“</w:t>
            </w:r>
            <w:proofErr w:type="gramStart"/>
            <w:r w:rsidRPr="006643B2">
              <w:rPr>
                <w:color w:val="365F91"/>
                <w:sz w:val="20"/>
              </w:rPr>
              <w:t>powered</w:t>
            </w:r>
            <w:proofErr w:type="gramEnd"/>
            <w:r w:rsidRPr="006643B2">
              <w:rPr>
                <w:color w:val="365F91"/>
                <w:sz w:val="20"/>
              </w:rPr>
              <w:t xml:space="preserve"> mobile equipment” means a self-propelled machine or</w:t>
            </w:r>
            <w:r w:rsidR="00277000">
              <w:rPr>
                <w:color w:val="365F91"/>
                <w:sz w:val="20"/>
              </w:rPr>
              <w:t xml:space="preserve"> </w:t>
            </w:r>
            <w:r w:rsidRPr="006643B2">
              <w:rPr>
                <w:color w:val="365F91"/>
                <w:sz w:val="20"/>
              </w:rPr>
              <w:t>a combination of machines, including a prime mover, that is designed to</w:t>
            </w:r>
            <w:r>
              <w:rPr>
                <w:color w:val="365F91"/>
                <w:sz w:val="20"/>
              </w:rPr>
              <w:t xml:space="preserve"> </w:t>
            </w:r>
            <w:r w:rsidRPr="006643B2">
              <w:rPr>
                <w:color w:val="365F91"/>
                <w:sz w:val="20"/>
              </w:rPr>
              <w:t>manipulate or move materials or to provide a work platform for workers</w:t>
            </w:r>
          </w:p>
          <w:p w14:paraId="27414B89" w14:textId="77777777" w:rsidR="00175AA1" w:rsidRDefault="00175AA1" w:rsidP="00175AA1">
            <w:pPr>
              <w:pStyle w:val="TableParagraph"/>
              <w:ind w:right="105"/>
              <w:rPr>
                <w:color w:val="365F91"/>
                <w:sz w:val="20"/>
              </w:rPr>
            </w:pPr>
          </w:p>
          <w:p w14:paraId="631CF712" w14:textId="45DB9ED6" w:rsidR="009C15B1" w:rsidRDefault="00175AA1" w:rsidP="00175AA1">
            <w:pPr>
              <w:pStyle w:val="TableParagraph"/>
              <w:ind w:right="105"/>
              <w:rPr>
                <w:color w:val="365F91"/>
                <w:sz w:val="20"/>
              </w:rPr>
            </w:pPr>
            <w:r w:rsidRPr="00175AA1">
              <w:rPr>
                <w:color w:val="365F91"/>
                <w:sz w:val="20"/>
              </w:rPr>
              <w:t>“hoist” means a machine that consists of a raising and lowering</w:t>
            </w:r>
            <w:r w:rsidR="00277000">
              <w:rPr>
                <w:color w:val="365F91"/>
                <w:sz w:val="20"/>
              </w:rPr>
              <w:t xml:space="preserve"> </w:t>
            </w:r>
            <w:r w:rsidRPr="00175AA1">
              <w:rPr>
                <w:color w:val="365F91"/>
                <w:sz w:val="20"/>
              </w:rPr>
              <w:t>mechanism</w:t>
            </w:r>
            <w:r>
              <w:rPr>
                <w:color w:val="365F91"/>
                <w:sz w:val="20"/>
              </w:rPr>
              <w:t xml:space="preserve"> </w:t>
            </w:r>
          </w:p>
          <w:p w14:paraId="693F5A68" w14:textId="77777777" w:rsidR="009C15B1" w:rsidRDefault="009C15B1" w:rsidP="00175AA1">
            <w:pPr>
              <w:pStyle w:val="TableParagraph"/>
              <w:ind w:right="105"/>
              <w:rPr>
                <w:color w:val="365F91"/>
                <w:sz w:val="20"/>
              </w:rPr>
            </w:pPr>
          </w:p>
          <w:p w14:paraId="3E7C4510" w14:textId="77777777" w:rsidR="009C15B1" w:rsidRDefault="00175AA1" w:rsidP="009C15B1">
            <w:pPr>
              <w:pStyle w:val="TableParagraph"/>
              <w:ind w:right="105"/>
              <w:rPr>
                <w:color w:val="365F91"/>
                <w:sz w:val="20"/>
              </w:rPr>
            </w:pPr>
            <w:r w:rsidRPr="00175AA1">
              <w:rPr>
                <w:color w:val="365F91"/>
                <w:sz w:val="20"/>
              </w:rPr>
              <w:t>“</w:t>
            </w:r>
            <w:proofErr w:type="gramStart"/>
            <w:r w:rsidRPr="00175AA1">
              <w:rPr>
                <w:color w:val="365F91"/>
                <w:sz w:val="20"/>
              </w:rPr>
              <w:t>biological</w:t>
            </w:r>
            <w:proofErr w:type="gramEnd"/>
            <w:r w:rsidRPr="00175AA1">
              <w:rPr>
                <w:color w:val="365F91"/>
                <w:sz w:val="20"/>
              </w:rPr>
              <w:t xml:space="preserve"> substance” means a substance containing living organisms,</w:t>
            </w:r>
            <w:r w:rsidR="009C15B1">
              <w:rPr>
                <w:color w:val="365F91"/>
                <w:sz w:val="20"/>
              </w:rPr>
              <w:t xml:space="preserve"> </w:t>
            </w:r>
            <w:r w:rsidRPr="00175AA1">
              <w:rPr>
                <w:color w:val="365F91"/>
                <w:sz w:val="20"/>
              </w:rPr>
              <w:t>including infectious micro</w:t>
            </w:r>
            <w:r w:rsidRPr="00175AA1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175AA1">
              <w:rPr>
                <w:color w:val="365F91"/>
                <w:sz w:val="20"/>
              </w:rPr>
              <w:t>organisms, or parts of organisms or products of</w:t>
            </w:r>
            <w:r w:rsidR="009C15B1">
              <w:rPr>
                <w:color w:val="365F91"/>
                <w:sz w:val="20"/>
              </w:rPr>
              <w:t xml:space="preserve"> </w:t>
            </w:r>
            <w:r w:rsidRPr="00175AA1">
              <w:rPr>
                <w:color w:val="365F91"/>
                <w:sz w:val="20"/>
              </w:rPr>
              <w:t>organisms in their natural or modified forms</w:t>
            </w:r>
          </w:p>
          <w:p w14:paraId="40724543" w14:textId="77777777" w:rsidR="009C15B1" w:rsidRDefault="009C15B1" w:rsidP="009C15B1">
            <w:pPr>
              <w:pStyle w:val="TableParagraph"/>
              <w:ind w:right="105"/>
              <w:rPr>
                <w:color w:val="365F91"/>
                <w:sz w:val="20"/>
              </w:rPr>
            </w:pPr>
          </w:p>
          <w:p w14:paraId="4AEB4B9D" w14:textId="57D8C5C0" w:rsidR="00AF211F" w:rsidRDefault="009C15B1" w:rsidP="00AF211F">
            <w:pPr>
              <w:pStyle w:val="TableParagraph"/>
              <w:ind w:right="105"/>
              <w:rPr>
                <w:color w:val="365F91"/>
                <w:sz w:val="20"/>
              </w:rPr>
            </w:pPr>
            <w:r w:rsidRPr="009C15B1">
              <w:rPr>
                <w:color w:val="365F91"/>
                <w:sz w:val="20"/>
              </w:rPr>
              <w:t>“</w:t>
            </w:r>
            <w:proofErr w:type="gramStart"/>
            <w:r w:rsidRPr="009C15B1">
              <w:rPr>
                <w:color w:val="365F91"/>
                <w:sz w:val="20"/>
              </w:rPr>
              <w:t>chemical</w:t>
            </w:r>
            <w:proofErr w:type="gramEnd"/>
            <w:r w:rsidRPr="009C15B1">
              <w:rPr>
                <w:color w:val="365F91"/>
                <w:sz w:val="20"/>
              </w:rPr>
              <w:t xml:space="preserve"> substance” means any natural or artificial substance,</w:t>
            </w:r>
            <w:r w:rsidR="001279AC">
              <w:rPr>
                <w:color w:val="365F91"/>
                <w:sz w:val="20"/>
              </w:rPr>
              <w:t xml:space="preserve"> </w:t>
            </w:r>
            <w:r w:rsidRPr="009C15B1">
              <w:rPr>
                <w:color w:val="365F91"/>
                <w:sz w:val="20"/>
              </w:rPr>
              <w:t xml:space="preserve">whether in the form of a solid, liquid, gas or </w:t>
            </w:r>
            <w:proofErr w:type="spellStart"/>
            <w:r w:rsidRPr="009C15B1">
              <w:rPr>
                <w:color w:val="365F91"/>
                <w:sz w:val="20"/>
              </w:rPr>
              <w:t>vapour</w:t>
            </w:r>
            <w:proofErr w:type="spellEnd"/>
            <w:r w:rsidRPr="009C15B1">
              <w:rPr>
                <w:color w:val="365F91"/>
                <w:sz w:val="20"/>
              </w:rPr>
              <w:t>, other than a biological</w:t>
            </w:r>
            <w:r>
              <w:rPr>
                <w:color w:val="365F91"/>
                <w:sz w:val="20"/>
              </w:rPr>
              <w:t xml:space="preserve"> </w:t>
            </w:r>
            <w:r w:rsidRPr="009C15B1">
              <w:rPr>
                <w:color w:val="365F91"/>
                <w:sz w:val="20"/>
              </w:rPr>
              <w:t>substance</w:t>
            </w:r>
            <w:r w:rsidR="00AF211F">
              <w:rPr>
                <w:color w:val="365F91"/>
                <w:sz w:val="20"/>
              </w:rPr>
              <w:t xml:space="preserve"> </w:t>
            </w:r>
          </w:p>
          <w:p w14:paraId="3FC0A81E" w14:textId="77777777" w:rsidR="00AF211F" w:rsidRDefault="00AF211F" w:rsidP="00AF211F">
            <w:pPr>
              <w:pStyle w:val="TableParagraph"/>
              <w:ind w:right="105"/>
              <w:rPr>
                <w:color w:val="365F91"/>
                <w:sz w:val="20"/>
              </w:rPr>
            </w:pPr>
          </w:p>
          <w:p w14:paraId="5CFE57D2" w14:textId="77777777" w:rsidR="00AF211F" w:rsidRPr="00AF211F" w:rsidRDefault="00AF211F" w:rsidP="00AF211F">
            <w:pPr>
              <w:pStyle w:val="TableParagraph"/>
              <w:ind w:right="105"/>
              <w:rPr>
                <w:color w:val="365F91"/>
                <w:sz w:val="20"/>
              </w:rPr>
            </w:pPr>
            <w:r w:rsidRPr="00AF211F">
              <w:rPr>
                <w:color w:val="365F91"/>
                <w:sz w:val="20"/>
              </w:rPr>
              <w:t>“</w:t>
            </w:r>
            <w:proofErr w:type="gramStart"/>
            <w:r w:rsidRPr="00AF211F">
              <w:rPr>
                <w:color w:val="365F91"/>
                <w:sz w:val="20"/>
              </w:rPr>
              <w:t>asbestos</w:t>
            </w:r>
            <w:proofErr w:type="gramEnd"/>
            <w:r w:rsidRPr="00AF211F">
              <w:rPr>
                <w:color w:val="365F91"/>
                <w:sz w:val="20"/>
              </w:rPr>
              <w:t xml:space="preserve"> process” means any activity that may release asbestos dust,</w:t>
            </w:r>
            <w:r>
              <w:rPr>
                <w:color w:val="365F91"/>
                <w:sz w:val="20"/>
              </w:rPr>
              <w:t xml:space="preserve"> </w:t>
            </w:r>
            <w:r w:rsidRPr="00AF211F">
              <w:rPr>
                <w:color w:val="365F91"/>
                <w:sz w:val="20"/>
              </w:rPr>
              <w:t>and includes:</w:t>
            </w:r>
          </w:p>
          <w:p w14:paraId="247BF3B9" w14:textId="77777777" w:rsidR="00AF211F" w:rsidRPr="00AF211F" w:rsidRDefault="00AF211F" w:rsidP="00AF211F">
            <w:pPr>
              <w:pStyle w:val="TableParagraph"/>
              <w:ind w:right="105"/>
              <w:rPr>
                <w:color w:val="365F91"/>
                <w:sz w:val="20"/>
              </w:rPr>
            </w:pPr>
            <w:r w:rsidRPr="00AF211F">
              <w:rPr>
                <w:color w:val="365F91"/>
                <w:sz w:val="20"/>
              </w:rPr>
              <w:t>(</w:t>
            </w:r>
            <w:proofErr w:type="spellStart"/>
            <w:r w:rsidRPr="00AF211F">
              <w:rPr>
                <w:color w:val="365F91"/>
                <w:sz w:val="20"/>
              </w:rPr>
              <w:t>i</w:t>
            </w:r>
            <w:proofErr w:type="spellEnd"/>
            <w:r w:rsidRPr="00AF211F">
              <w:rPr>
                <w:color w:val="365F91"/>
                <w:sz w:val="20"/>
              </w:rPr>
              <w:t xml:space="preserve">) the sawing, cutting or sanding of asbestos-containing </w:t>
            </w:r>
            <w:proofErr w:type="gramStart"/>
            <w:r w:rsidRPr="00AF211F">
              <w:rPr>
                <w:color w:val="365F91"/>
                <w:sz w:val="20"/>
              </w:rPr>
              <w:t>materials;</w:t>
            </w:r>
            <w:proofErr w:type="gramEnd"/>
          </w:p>
          <w:p w14:paraId="4241D148" w14:textId="77777777" w:rsidR="00AF211F" w:rsidRPr="00AF211F" w:rsidRDefault="00AF211F" w:rsidP="00AF211F">
            <w:pPr>
              <w:pStyle w:val="TableParagraph"/>
              <w:ind w:right="105"/>
              <w:rPr>
                <w:color w:val="365F91"/>
                <w:sz w:val="20"/>
              </w:rPr>
            </w:pPr>
            <w:r w:rsidRPr="00AF211F">
              <w:rPr>
                <w:color w:val="365F91"/>
                <w:sz w:val="20"/>
              </w:rPr>
              <w:t xml:space="preserve">(ii) the repair, maintenance, </w:t>
            </w:r>
            <w:r w:rsidRPr="00AF211F">
              <w:rPr>
                <w:color w:val="365F91"/>
                <w:sz w:val="20"/>
              </w:rPr>
              <w:lastRenderedPageBreak/>
              <w:t xml:space="preserve">replacement or removal of asbestos </w:t>
            </w:r>
            <w:proofErr w:type="gramStart"/>
            <w:r w:rsidRPr="00AF211F">
              <w:rPr>
                <w:color w:val="365F91"/>
                <w:sz w:val="20"/>
              </w:rPr>
              <w:t>surfaces;</w:t>
            </w:r>
            <w:proofErr w:type="gramEnd"/>
          </w:p>
          <w:p w14:paraId="72067F29" w14:textId="77777777" w:rsidR="00AF211F" w:rsidRPr="00AF211F" w:rsidRDefault="00AF211F" w:rsidP="00AF211F">
            <w:pPr>
              <w:pStyle w:val="TableParagraph"/>
              <w:ind w:right="105"/>
              <w:rPr>
                <w:color w:val="365F91"/>
                <w:sz w:val="20"/>
              </w:rPr>
            </w:pPr>
            <w:r w:rsidRPr="00AF211F">
              <w:rPr>
                <w:color w:val="365F91"/>
                <w:sz w:val="20"/>
              </w:rPr>
              <w:t xml:space="preserve">(iii) the cleaning or disposal of asbestos </w:t>
            </w:r>
            <w:proofErr w:type="gramStart"/>
            <w:r w:rsidRPr="00AF211F">
              <w:rPr>
                <w:color w:val="365F91"/>
                <w:sz w:val="20"/>
              </w:rPr>
              <w:t>materials;</w:t>
            </w:r>
            <w:proofErr w:type="gramEnd"/>
          </w:p>
          <w:p w14:paraId="7E493716" w14:textId="77777777" w:rsidR="00AF211F" w:rsidRPr="00AF211F" w:rsidRDefault="00AF211F" w:rsidP="00AF211F">
            <w:pPr>
              <w:pStyle w:val="TableParagraph"/>
              <w:ind w:right="105"/>
              <w:rPr>
                <w:color w:val="365F91"/>
                <w:sz w:val="20"/>
              </w:rPr>
            </w:pPr>
            <w:r w:rsidRPr="00AF211F">
              <w:rPr>
                <w:color w:val="365F91"/>
                <w:sz w:val="20"/>
              </w:rPr>
              <w:t>(iv) the mixing or application of asbestos shorts, cements, grouts, putties</w:t>
            </w:r>
            <w:r>
              <w:rPr>
                <w:color w:val="365F91"/>
                <w:sz w:val="20"/>
              </w:rPr>
              <w:t xml:space="preserve"> </w:t>
            </w:r>
            <w:r w:rsidRPr="00AF211F">
              <w:rPr>
                <w:color w:val="365F91"/>
                <w:sz w:val="20"/>
              </w:rPr>
              <w:t xml:space="preserve">or similar </w:t>
            </w:r>
            <w:proofErr w:type="gramStart"/>
            <w:r w:rsidRPr="00AF211F">
              <w:rPr>
                <w:color w:val="365F91"/>
                <w:sz w:val="20"/>
              </w:rPr>
              <w:t>compounds;</w:t>
            </w:r>
            <w:proofErr w:type="gramEnd"/>
          </w:p>
          <w:p w14:paraId="59D3361C" w14:textId="77777777" w:rsidR="00AF211F" w:rsidRPr="00AF211F" w:rsidRDefault="00AF211F" w:rsidP="00AF211F">
            <w:pPr>
              <w:pStyle w:val="TableParagraph"/>
              <w:ind w:right="105"/>
              <w:rPr>
                <w:color w:val="365F91"/>
                <w:sz w:val="20"/>
              </w:rPr>
            </w:pPr>
            <w:r w:rsidRPr="00AF211F">
              <w:rPr>
                <w:color w:val="365F91"/>
                <w:sz w:val="20"/>
              </w:rPr>
              <w:t>(v) the storing or conveyance of materials containing asbestos; and</w:t>
            </w:r>
          </w:p>
          <w:p w14:paraId="4FC6D6FE" w14:textId="0E10B68D" w:rsidR="00175AA1" w:rsidRDefault="00AF211F" w:rsidP="001279AC">
            <w:pPr>
              <w:pStyle w:val="TableParagraph"/>
              <w:ind w:right="105"/>
              <w:rPr>
                <w:sz w:val="20"/>
              </w:rPr>
            </w:pPr>
            <w:r w:rsidRPr="00AF211F">
              <w:rPr>
                <w:color w:val="365F91"/>
                <w:sz w:val="20"/>
              </w:rPr>
              <w:t>(vi) the demolition of structures containing asbestos</w:t>
            </w:r>
            <w:r w:rsidR="00BA69F9">
              <w:rPr>
                <w:color w:val="365F91"/>
                <w:sz w:val="20"/>
              </w:rPr>
              <w:t>.</w:t>
            </w:r>
          </w:p>
        </w:tc>
        <w:tc>
          <w:tcPr>
            <w:tcW w:w="3779" w:type="dxa"/>
            <w:shd w:val="clear" w:color="auto" w:fill="D2DFED"/>
          </w:tcPr>
          <w:p w14:paraId="1A32BBD2" w14:textId="77777777" w:rsidR="00A72D3C" w:rsidRDefault="00D85612" w:rsidP="009C15B1">
            <w:pPr>
              <w:pStyle w:val="TableParagraph"/>
              <w:ind w:left="106" w:right="300"/>
              <w:rPr>
                <w:sz w:val="20"/>
              </w:rPr>
            </w:pPr>
            <w:r>
              <w:rPr>
                <w:color w:val="365F91"/>
                <w:sz w:val="20"/>
              </w:rPr>
              <w:lastRenderedPageBreak/>
              <w:t>Do you have a</w:t>
            </w:r>
            <w:r w:rsidR="009C15B1">
              <w:rPr>
                <w:color w:val="365F91"/>
                <w:sz w:val="20"/>
              </w:rPr>
              <w:t>ny</w:t>
            </w:r>
            <w:r>
              <w:rPr>
                <w:color w:val="365F91"/>
                <w:sz w:val="20"/>
              </w:rPr>
              <w:t xml:space="preserve"> young </w:t>
            </w:r>
            <w:proofErr w:type="spellStart"/>
            <w:r>
              <w:rPr>
                <w:color w:val="365F91"/>
                <w:sz w:val="20"/>
              </w:rPr>
              <w:t>person</w:t>
            </w:r>
            <w:r w:rsidR="009C15B1">
              <w:rPr>
                <w:color w:val="365F91"/>
                <w:sz w:val="20"/>
              </w:rPr>
              <w:t>s</w:t>
            </w:r>
            <w:proofErr w:type="spellEnd"/>
            <w:r>
              <w:rPr>
                <w:color w:val="365F91"/>
                <w:sz w:val="20"/>
              </w:rPr>
              <w:t xml:space="preserve"> working in </w:t>
            </w:r>
            <w:r w:rsidR="009C15B1">
              <w:rPr>
                <w:color w:val="365F91"/>
                <w:sz w:val="20"/>
              </w:rPr>
              <w:t>area that they should not be?  (don’t forget volunteers)</w:t>
            </w:r>
          </w:p>
        </w:tc>
      </w:tr>
      <w:tr w:rsidR="00A72D3C" w14:paraId="0451F1E0" w14:textId="77777777" w:rsidTr="00E34311">
        <w:trPr>
          <w:trHeight w:val="978"/>
        </w:trPr>
        <w:tc>
          <w:tcPr>
            <w:tcW w:w="907" w:type="dxa"/>
          </w:tcPr>
          <w:p w14:paraId="16B1BDE4" w14:textId="77777777" w:rsidR="00A72D3C" w:rsidRDefault="00B75CF0">
            <w:pPr>
              <w:pStyle w:val="TableParagraph"/>
              <w:spacing w:line="237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3-4</w:t>
            </w:r>
          </w:p>
        </w:tc>
        <w:tc>
          <w:tcPr>
            <w:tcW w:w="2362" w:type="dxa"/>
          </w:tcPr>
          <w:p w14:paraId="3BCE917F" w14:textId="77777777" w:rsidR="00A72D3C" w:rsidRDefault="009C15B1">
            <w:pPr>
              <w:pStyle w:val="TableParagraph"/>
              <w:spacing w:line="237" w:lineRule="exact"/>
              <w:ind w:left="108"/>
              <w:rPr>
                <w:sz w:val="20"/>
              </w:rPr>
            </w:pPr>
            <w:r w:rsidRPr="009C15B1">
              <w:rPr>
                <w:color w:val="365F91"/>
                <w:sz w:val="20"/>
              </w:rPr>
              <w:t>Duty of employer or contractor to provide information</w:t>
            </w:r>
          </w:p>
        </w:tc>
        <w:tc>
          <w:tcPr>
            <w:tcW w:w="1522" w:type="dxa"/>
          </w:tcPr>
          <w:p w14:paraId="7EB07B6A" w14:textId="77777777" w:rsidR="00A72D3C" w:rsidRDefault="00D85612" w:rsidP="00BA69F9">
            <w:pPr>
              <w:pStyle w:val="TableParagraph"/>
              <w:spacing w:line="237" w:lineRule="exact"/>
              <w:ind w:left="88" w:right="126"/>
              <w:jc w:val="center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476" w:type="dxa"/>
          </w:tcPr>
          <w:p w14:paraId="537BA03F" w14:textId="77777777" w:rsidR="009C15B1" w:rsidRPr="009C15B1" w:rsidRDefault="009C15B1" w:rsidP="009C15B1">
            <w:pPr>
              <w:pStyle w:val="TableParagraph"/>
              <w:spacing w:line="236" w:lineRule="exact"/>
              <w:rPr>
                <w:color w:val="365F91"/>
                <w:sz w:val="20"/>
              </w:rPr>
            </w:pPr>
            <w:r w:rsidRPr="009C15B1">
              <w:rPr>
                <w:color w:val="365F91"/>
                <w:sz w:val="20"/>
              </w:rPr>
              <w:t>An employer or contractor shall:</w:t>
            </w:r>
          </w:p>
          <w:p w14:paraId="48BF6BC6" w14:textId="77777777" w:rsidR="009C15B1" w:rsidRPr="009C15B1" w:rsidRDefault="009C15B1" w:rsidP="009C15B1">
            <w:pPr>
              <w:pStyle w:val="TableParagraph"/>
              <w:spacing w:line="236" w:lineRule="exact"/>
              <w:rPr>
                <w:color w:val="365F91"/>
                <w:sz w:val="20"/>
              </w:rPr>
            </w:pPr>
            <w:r w:rsidRPr="009C15B1">
              <w:rPr>
                <w:color w:val="365F91"/>
                <w:sz w:val="20"/>
              </w:rPr>
              <w:t>(a) make readily available for reference by workers a copy of:</w:t>
            </w:r>
          </w:p>
          <w:p w14:paraId="7296716E" w14:textId="77777777" w:rsidR="009C15B1" w:rsidRPr="009C15B1" w:rsidRDefault="009C15B1" w:rsidP="00BA69F9">
            <w:pPr>
              <w:pStyle w:val="TableParagraph"/>
              <w:spacing w:line="236" w:lineRule="exact"/>
              <w:rPr>
                <w:color w:val="365F91"/>
                <w:sz w:val="20"/>
              </w:rPr>
            </w:pPr>
            <w:r w:rsidRPr="009C15B1">
              <w:rPr>
                <w:color w:val="365F91"/>
                <w:sz w:val="20"/>
              </w:rPr>
              <w:t>(</w:t>
            </w:r>
            <w:proofErr w:type="spellStart"/>
            <w:r w:rsidRPr="009C15B1">
              <w:rPr>
                <w:color w:val="365F91"/>
                <w:sz w:val="20"/>
              </w:rPr>
              <w:t>i</w:t>
            </w:r>
            <w:proofErr w:type="spellEnd"/>
            <w:r w:rsidRPr="009C15B1">
              <w:rPr>
                <w:color w:val="365F91"/>
                <w:sz w:val="20"/>
              </w:rPr>
              <w:t xml:space="preserve">) the </w:t>
            </w:r>
            <w:proofErr w:type="gramStart"/>
            <w:r w:rsidRPr="009C15B1">
              <w:rPr>
                <w:color w:val="365F91"/>
                <w:sz w:val="20"/>
              </w:rPr>
              <w:t>Act;</w:t>
            </w:r>
            <w:proofErr w:type="gramEnd"/>
          </w:p>
          <w:p w14:paraId="108A7563" w14:textId="77777777" w:rsidR="009C15B1" w:rsidRPr="009C15B1" w:rsidRDefault="009C15B1" w:rsidP="00BA69F9">
            <w:pPr>
              <w:pStyle w:val="TableParagraph"/>
              <w:spacing w:line="236" w:lineRule="exact"/>
              <w:rPr>
                <w:color w:val="365F91"/>
                <w:sz w:val="20"/>
              </w:rPr>
            </w:pPr>
            <w:r w:rsidRPr="009C15B1">
              <w:rPr>
                <w:color w:val="365F91"/>
                <w:sz w:val="20"/>
              </w:rPr>
              <w:t>(ii) any regulations made pursuant to the Act that apply to the place of</w:t>
            </w:r>
            <w:r w:rsidR="006643B2">
              <w:rPr>
                <w:color w:val="365F91"/>
                <w:sz w:val="20"/>
              </w:rPr>
              <w:t xml:space="preserve"> </w:t>
            </w:r>
            <w:r w:rsidRPr="009C15B1">
              <w:rPr>
                <w:color w:val="365F91"/>
                <w:sz w:val="20"/>
              </w:rPr>
              <w:t>employment or to any work done there; and</w:t>
            </w:r>
          </w:p>
          <w:p w14:paraId="0999ED97" w14:textId="0411D00E" w:rsidR="009C15B1" w:rsidRPr="009C15B1" w:rsidRDefault="009C15B1" w:rsidP="00D2602C">
            <w:pPr>
              <w:pStyle w:val="TableParagraph"/>
              <w:spacing w:line="236" w:lineRule="exact"/>
              <w:rPr>
                <w:color w:val="365F91"/>
                <w:sz w:val="20"/>
              </w:rPr>
            </w:pPr>
            <w:r w:rsidRPr="009C15B1">
              <w:rPr>
                <w:color w:val="365F91"/>
                <w:sz w:val="20"/>
              </w:rPr>
              <w:t>(iii) any standards adopted in the regulations that address work practices</w:t>
            </w:r>
            <w:r w:rsidR="006643B2">
              <w:rPr>
                <w:color w:val="365F91"/>
                <w:sz w:val="20"/>
              </w:rPr>
              <w:t xml:space="preserve"> </w:t>
            </w:r>
            <w:r w:rsidRPr="009C15B1">
              <w:rPr>
                <w:color w:val="365F91"/>
                <w:sz w:val="20"/>
              </w:rPr>
              <w:t>or procedures and that apply to the place of employment or to any work</w:t>
            </w:r>
            <w:r w:rsidR="00D2602C">
              <w:rPr>
                <w:color w:val="365F91"/>
                <w:sz w:val="20"/>
              </w:rPr>
              <w:t xml:space="preserve"> </w:t>
            </w:r>
            <w:r w:rsidRPr="009C15B1">
              <w:rPr>
                <w:color w:val="365F91"/>
                <w:sz w:val="20"/>
              </w:rPr>
              <w:t>done there; and</w:t>
            </w:r>
          </w:p>
          <w:p w14:paraId="713C6DC7" w14:textId="77777777" w:rsidR="009C15B1" w:rsidRPr="009C15B1" w:rsidRDefault="009C15B1" w:rsidP="009C15B1">
            <w:pPr>
              <w:pStyle w:val="TableParagraph"/>
              <w:spacing w:line="236" w:lineRule="exact"/>
              <w:rPr>
                <w:color w:val="365F91"/>
                <w:sz w:val="20"/>
              </w:rPr>
            </w:pPr>
            <w:r w:rsidRPr="009C15B1">
              <w:rPr>
                <w:color w:val="365F91"/>
                <w:sz w:val="20"/>
              </w:rPr>
              <w:t xml:space="preserve">(b) where the information mentioned in clause (a) or in </w:t>
            </w:r>
            <w:r w:rsidRPr="006643B2">
              <w:rPr>
                <w:strike/>
                <w:color w:val="365F91"/>
                <w:sz w:val="20"/>
              </w:rPr>
              <w:t>section 9</w:t>
            </w:r>
            <w:r w:rsidR="006643B2">
              <w:rPr>
                <w:color w:val="365F91"/>
                <w:sz w:val="20"/>
              </w:rPr>
              <w:t xml:space="preserve"> 3-16</w:t>
            </w:r>
            <w:r w:rsidRPr="009C15B1">
              <w:rPr>
                <w:color w:val="365F91"/>
                <w:sz w:val="20"/>
              </w:rPr>
              <w:t xml:space="preserve"> of the Act</w:t>
            </w:r>
          </w:p>
          <w:p w14:paraId="364C66C7" w14:textId="77777777" w:rsidR="00A72D3C" w:rsidRDefault="009C15B1" w:rsidP="006643B2">
            <w:pPr>
              <w:pStyle w:val="TableParagraph"/>
              <w:spacing w:line="236" w:lineRule="exact"/>
              <w:rPr>
                <w:sz w:val="20"/>
              </w:rPr>
            </w:pPr>
            <w:r w:rsidRPr="009C15B1">
              <w:rPr>
                <w:color w:val="365F91"/>
                <w:sz w:val="20"/>
              </w:rPr>
              <w:t>will be posted, provide a suitable bulletin board to be used primarily to post</w:t>
            </w:r>
            <w:r w:rsidR="006643B2">
              <w:rPr>
                <w:color w:val="365F91"/>
                <w:sz w:val="20"/>
              </w:rPr>
              <w:t xml:space="preserve"> </w:t>
            </w:r>
            <w:r w:rsidRPr="009C15B1">
              <w:rPr>
                <w:color w:val="365F91"/>
                <w:sz w:val="20"/>
              </w:rPr>
              <w:t>information on health and safety related to the place of employment.</w:t>
            </w:r>
          </w:p>
        </w:tc>
        <w:tc>
          <w:tcPr>
            <w:tcW w:w="3169" w:type="dxa"/>
          </w:tcPr>
          <w:p w14:paraId="2C0FA0F5" w14:textId="77777777" w:rsidR="00913691" w:rsidRDefault="006643B2" w:rsidP="006643B2">
            <w:pPr>
              <w:pStyle w:val="TableParagraph"/>
              <w:spacing w:line="234" w:lineRule="exact"/>
              <w:rPr>
                <w:color w:val="365F91"/>
                <w:sz w:val="20"/>
              </w:rPr>
            </w:pPr>
            <w:r w:rsidRPr="006643B2">
              <w:rPr>
                <w:color w:val="365F91"/>
                <w:sz w:val="20"/>
              </w:rPr>
              <w:t xml:space="preserve">“Act” means </w:t>
            </w:r>
            <w:r w:rsidRPr="00F12C93">
              <w:rPr>
                <w:i/>
                <w:iCs/>
                <w:color w:val="365F91"/>
                <w:sz w:val="20"/>
              </w:rPr>
              <w:t>The Saskatchewan Employment Act</w:t>
            </w:r>
            <w:r w:rsidR="00913691">
              <w:rPr>
                <w:color w:val="365F91"/>
                <w:sz w:val="20"/>
              </w:rPr>
              <w:t xml:space="preserve"> </w:t>
            </w:r>
          </w:p>
          <w:p w14:paraId="6E9EA779" w14:textId="77777777" w:rsidR="00913691" w:rsidRDefault="00913691" w:rsidP="006643B2">
            <w:pPr>
              <w:pStyle w:val="TableParagraph"/>
              <w:spacing w:line="234" w:lineRule="exact"/>
              <w:rPr>
                <w:color w:val="365F91"/>
                <w:sz w:val="20"/>
              </w:rPr>
            </w:pPr>
          </w:p>
          <w:p w14:paraId="578BD04E" w14:textId="1CB34091" w:rsidR="00A72D3C" w:rsidRPr="00F12C93" w:rsidRDefault="00913691" w:rsidP="001279AC">
            <w:pPr>
              <w:pStyle w:val="TableParagraph"/>
              <w:spacing w:line="234" w:lineRule="exact"/>
              <w:ind w:right="113"/>
              <w:rPr>
                <w:i/>
                <w:iCs/>
                <w:color w:val="365F91"/>
                <w:sz w:val="20"/>
              </w:rPr>
            </w:pPr>
            <w:r w:rsidRPr="00913691">
              <w:rPr>
                <w:color w:val="365F91"/>
                <w:sz w:val="20"/>
              </w:rPr>
              <w:t xml:space="preserve">Note: the </w:t>
            </w:r>
            <w:proofErr w:type="gramStart"/>
            <w:r w:rsidRPr="00913691">
              <w:rPr>
                <w:color w:val="365F91"/>
                <w:sz w:val="20"/>
              </w:rPr>
              <w:t>crossed out</w:t>
            </w:r>
            <w:proofErr w:type="gramEnd"/>
            <w:r w:rsidRPr="00913691">
              <w:rPr>
                <w:color w:val="365F91"/>
                <w:sz w:val="20"/>
              </w:rPr>
              <w:t xml:space="preserve"> sections of the Act are from the old OH&amp;S Act, and are replaced with the correct section of </w:t>
            </w:r>
            <w:r w:rsidR="00F12C93" w:rsidRPr="00F12C93">
              <w:rPr>
                <w:i/>
                <w:iCs/>
                <w:color w:val="365F91"/>
                <w:sz w:val="20"/>
              </w:rPr>
              <w:t>T</w:t>
            </w:r>
            <w:r w:rsidRPr="00F12C93">
              <w:rPr>
                <w:i/>
                <w:iCs/>
                <w:color w:val="365F91"/>
                <w:sz w:val="20"/>
              </w:rPr>
              <w:t>he Saskatchewan Employment Act</w:t>
            </w:r>
          </w:p>
          <w:p w14:paraId="29C32A36" w14:textId="77777777" w:rsidR="00913691" w:rsidRDefault="00913691" w:rsidP="006643B2">
            <w:pPr>
              <w:pStyle w:val="TableParagraph"/>
              <w:spacing w:line="234" w:lineRule="exact"/>
              <w:rPr>
                <w:color w:val="365F91"/>
                <w:sz w:val="20"/>
              </w:rPr>
            </w:pPr>
          </w:p>
          <w:p w14:paraId="3F372658" w14:textId="77777777" w:rsidR="00913691" w:rsidRDefault="00913691" w:rsidP="006643B2">
            <w:pPr>
              <w:pStyle w:val="TableParagraph"/>
              <w:spacing w:line="234" w:lineRule="exact"/>
              <w:rPr>
                <w:sz w:val="20"/>
              </w:rPr>
            </w:pPr>
          </w:p>
        </w:tc>
        <w:tc>
          <w:tcPr>
            <w:tcW w:w="3779" w:type="dxa"/>
          </w:tcPr>
          <w:p w14:paraId="41C6D7CF" w14:textId="77777777" w:rsidR="00A72D3C" w:rsidRDefault="00D85612" w:rsidP="00D2602C">
            <w:pPr>
              <w:pStyle w:val="TableParagraph"/>
              <w:spacing w:line="237" w:lineRule="auto"/>
              <w:ind w:left="106" w:right="23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Are the Acts, regulations and all applicable standards available </w:t>
            </w:r>
            <w:r w:rsidR="006643B2">
              <w:rPr>
                <w:color w:val="365F91"/>
                <w:sz w:val="20"/>
              </w:rPr>
              <w:t xml:space="preserve">to employees </w:t>
            </w:r>
            <w:r>
              <w:rPr>
                <w:color w:val="365F91"/>
                <w:sz w:val="20"/>
              </w:rPr>
              <w:t>in your facility?</w:t>
            </w:r>
          </w:p>
        </w:tc>
      </w:tr>
      <w:tr w:rsidR="00A72D3C" w14:paraId="24F0A47B" w14:textId="77777777" w:rsidTr="00E34311">
        <w:trPr>
          <w:trHeight w:val="1520"/>
        </w:trPr>
        <w:tc>
          <w:tcPr>
            <w:tcW w:w="907" w:type="dxa"/>
            <w:shd w:val="clear" w:color="auto" w:fill="D2DFED"/>
          </w:tcPr>
          <w:p w14:paraId="56B8D166" w14:textId="77777777" w:rsidR="00A72D3C" w:rsidRDefault="00B75CF0">
            <w:pPr>
              <w:pStyle w:val="TableParagraph"/>
              <w:spacing w:line="235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3-11</w:t>
            </w:r>
          </w:p>
        </w:tc>
        <w:tc>
          <w:tcPr>
            <w:tcW w:w="2362" w:type="dxa"/>
            <w:shd w:val="clear" w:color="auto" w:fill="D2DFED"/>
          </w:tcPr>
          <w:p w14:paraId="0B462AA6" w14:textId="77777777" w:rsidR="00A72D3C" w:rsidRDefault="00D85612">
            <w:pPr>
              <w:pStyle w:val="TableParagraph"/>
              <w:spacing w:line="237" w:lineRule="auto"/>
              <w:ind w:left="108" w:right="236"/>
              <w:rPr>
                <w:sz w:val="20"/>
              </w:rPr>
            </w:pPr>
            <w:r>
              <w:rPr>
                <w:color w:val="365F91"/>
                <w:sz w:val="20"/>
              </w:rPr>
              <w:t>Occupational health and safety program</w:t>
            </w:r>
          </w:p>
        </w:tc>
        <w:tc>
          <w:tcPr>
            <w:tcW w:w="1522" w:type="dxa"/>
            <w:shd w:val="clear" w:color="auto" w:fill="D2DFED"/>
          </w:tcPr>
          <w:p w14:paraId="1DDEC7B2" w14:textId="77777777" w:rsidR="00A72D3C" w:rsidRDefault="00D85612" w:rsidP="00BA69F9">
            <w:pPr>
              <w:pStyle w:val="TableParagraph"/>
              <w:spacing w:line="235" w:lineRule="exact"/>
              <w:ind w:left="88" w:right="36"/>
              <w:jc w:val="center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476" w:type="dxa"/>
            <w:shd w:val="clear" w:color="auto" w:fill="D2DFED"/>
          </w:tcPr>
          <w:p w14:paraId="069FC3A5" w14:textId="77777777" w:rsidR="006643B2" w:rsidRPr="006643B2" w:rsidRDefault="006643B2" w:rsidP="00F12C93">
            <w:pPr>
              <w:pStyle w:val="TableParagraph"/>
              <w:spacing w:line="237" w:lineRule="auto"/>
              <w:ind w:right="5"/>
              <w:rPr>
                <w:color w:val="365F91"/>
                <w:sz w:val="20"/>
              </w:rPr>
            </w:pPr>
            <w:r w:rsidRPr="006643B2">
              <w:rPr>
                <w:color w:val="365F91"/>
                <w:sz w:val="20"/>
              </w:rPr>
              <w:t>(1) Subject to subsection (2), an occupational health and safety program required</w:t>
            </w:r>
            <w:r>
              <w:rPr>
                <w:color w:val="365F91"/>
                <w:sz w:val="20"/>
              </w:rPr>
              <w:t xml:space="preserve"> </w:t>
            </w:r>
            <w:r w:rsidRPr="006643B2">
              <w:rPr>
                <w:color w:val="365F91"/>
                <w:sz w:val="20"/>
              </w:rPr>
              <w:t>by section 13 of the Act must include:</w:t>
            </w:r>
          </w:p>
          <w:p w14:paraId="3A214B76" w14:textId="77777777" w:rsidR="00913691" w:rsidRDefault="006643B2" w:rsidP="00F12C93">
            <w:pPr>
              <w:pStyle w:val="TableParagraph"/>
              <w:spacing w:line="237" w:lineRule="auto"/>
              <w:ind w:right="5"/>
              <w:rPr>
                <w:color w:val="365F91"/>
                <w:sz w:val="20"/>
              </w:rPr>
            </w:pPr>
            <w:r w:rsidRPr="006643B2">
              <w:rPr>
                <w:color w:val="365F91"/>
                <w:sz w:val="20"/>
              </w:rPr>
              <w:t xml:space="preserve">(a) a statement of the </w:t>
            </w:r>
            <w:r>
              <w:rPr>
                <w:color w:val="365F91"/>
                <w:sz w:val="20"/>
              </w:rPr>
              <w:t>e</w:t>
            </w:r>
            <w:r w:rsidRPr="006643B2">
              <w:rPr>
                <w:color w:val="365F91"/>
                <w:sz w:val="20"/>
              </w:rPr>
              <w:t>mployer’s policy with respect to the protection and</w:t>
            </w:r>
            <w:r>
              <w:rPr>
                <w:color w:val="365F91"/>
                <w:sz w:val="20"/>
              </w:rPr>
              <w:t xml:space="preserve"> </w:t>
            </w:r>
            <w:r w:rsidRPr="006643B2">
              <w:rPr>
                <w:color w:val="365F91"/>
                <w:sz w:val="20"/>
              </w:rPr>
              <w:t xml:space="preserve">maintenance of the health and safety of the </w:t>
            </w:r>
            <w:proofErr w:type="gramStart"/>
            <w:r w:rsidRPr="006643B2">
              <w:rPr>
                <w:color w:val="365F91"/>
                <w:sz w:val="20"/>
              </w:rPr>
              <w:t>workers;</w:t>
            </w:r>
            <w:proofErr w:type="gramEnd"/>
          </w:p>
          <w:p w14:paraId="2A26259C" w14:textId="6B806D9B" w:rsidR="006643B2" w:rsidRPr="006643B2" w:rsidRDefault="006643B2" w:rsidP="00D2602C">
            <w:pPr>
              <w:pStyle w:val="TableParagraph"/>
              <w:spacing w:line="237" w:lineRule="auto"/>
              <w:ind w:right="5"/>
              <w:rPr>
                <w:color w:val="365F91"/>
                <w:sz w:val="20"/>
              </w:rPr>
            </w:pPr>
            <w:r w:rsidRPr="006643B2">
              <w:rPr>
                <w:color w:val="365F91"/>
                <w:sz w:val="20"/>
              </w:rPr>
              <w:t>(b) the identification of existing and potential risks to the health or safety of</w:t>
            </w:r>
            <w:r w:rsidR="00913691">
              <w:rPr>
                <w:color w:val="365F91"/>
                <w:sz w:val="20"/>
              </w:rPr>
              <w:t xml:space="preserve"> </w:t>
            </w:r>
            <w:r w:rsidRPr="006643B2">
              <w:rPr>
                <w:color w:val="365F91"/>
                <w:sz w:val="20"/>
              </w:rPr>
              <w:t xml:space="preserve">workers at the place of employment and </w:t>
            </w:r>
            <w:r w:rsidRPr="006643B2">
              <w:rPr>
                <w:color w:val="365F91"/>
                <w:sz w:val="20"/>
              </w:rPr>
              <w:lastRenderedPageBreak/>
              <w:t>the</w:t>
            </w:r>
            <w:r w:rsidR="00913691">
              <w:rPr>
                <w:color w:val="365F91"/>
                <w:sz w:val="20"/>
              </w:rPr>
              <w:t xml:space="preserve"> </w:t>
            </w:r>
            <w:r w:rsidRPr="006643B2">
              <w:rPr>
                <w:color w:val="365F91"/>
                <w:sz w:val="20"/>
              </w:rPr>
              <w:t>measures, including procedures</w:t>
            </w:r>
            <w:r w:rsidR="00D2602C">
              <w:rPr>
                <w:color w:val="365F91"/>
                <w:sz w:val="20"/>
              </w:rPr>
              <w:t xml:space="preserve"> </w:t>
            </w:r>
            <w:r w:rsidRPr="006643B2">
              <w:rPr>
                <w:color w:val="365F91"/>
                <w:sz w:val="20"/>
              </w:rPr>
              <w:t>to respond to an emergency, that will be taken to reduce, eliminate or control</w:t>
            </w:r>
            <w:r w:rsidR="00913691">
              <w:rPr>
                <w:color w:val="365F91"/>
                <w:sz w:val="20"/>
              </w:rPr>
              <w:t xml:space="preserve"> </w:t>
            </w:r>
            <w:r w:rsidRPr="006643B2">
              <w:rPr>
                <w:color w:val="365F91"/>
                <w:sz w:val="20"/>
              </w:rPr>
              <w:t xml:space="preserve">those </w:t>
            </w:r>
            <w:proofErr w:type="gramStart"/>
            <w:r w:rsidRPr="006643B2">
              <w:rPr>
                <w:color w:val="365F91"/>
                <w:sz w:val="20"/>
              </w:rPr>
              <w:t>risks;</w:t>
            </w:r>
            <w:proofErr w:type="gramEnd"/>
          </w:p>
          <w:p w14:paraId="147D9CC1" w14:textId="77777777" w:rsidR="006643B2" w:rsidRPr="006643B2" w:rsidRDefault="006643B2" w:rsidP="00F12C93">
            <w:pPr>
              <w:pStyle w:val="TableParagraph"/>
              <w:spacing w:line="237" w:lineRule="auto"/>
              <w:ind w:right="95"/>
              <w:rPr>
                <w:color w:val="365F91"/>
                <w:sz w:val="20"/>
              </w:rPr>
            </w:pPr>
            <w:r w:rsidRPr="006643B2">
              <w:rPr>
                <w:color w:val="365F91"/>
                <w:sz w:val="20"/>
              </w:rPr>
              <w:t>(c) the identification of internal and external resources,</w:t>
            </w:r>
            <w:r w:rsidR="00913691">
              <w:rPr>
                <w:color w:val="365F91"/>
                <w:sz w:val="20"/>
              </w:rPr>
              <w:t xml:space="preserve"> </w:t>
            </w:r>
            <w:r w:rsidRPr="006643B2">
              <w:rPr>
                <w:color w:val="365F91"/>
                <w:sz w:val="20"/>
              </w:rPr>
              <w:t>including personnel</w:t>
            </w:r>
            <w:r w:rsidR="00913691">
              <w:rPr>
                <w:color w:val="365F91"/>
                <w:sz w:val="20"/>
              </w:rPr>
              <w:t xml:space="preserve"> </w:t>
            </w:r>
            <w:r w:rsidRPr="006643B2">
              <w:rPr>
                <w:color w:val="365F91"/>
                <w:sz w:val="20"/>
              </w:rPr>
              <w:t>and equipment, that may be</w:t>
            </w:r>
            <w:r w:rsidR="00913691">
              <w:rPr>
                <w:color w:val="365F91"/>
                <w:sz w:val="20"/>
              </w:rPr>
              <w:t xml:space="preserve"> </w:t>
            </w:r>
            <w:r w:rsidRPr="006643B2">
              <w:rPr>
                <w:color w:val="365F91"/>
                <w:sz w:val="20"/>
              </w:rPr>
              <w:t>required to respond to an</w:t>
            </w:r>
            <w:r w:rsidR="00913691">
              <w:rPr>
                <w:color w:val="365F91"/>
                <w:sz w:val="20"/>
              </w:rPr>
              <w:t xml:space="preserve"> </w:t>
            </w:r>
            <w:proofErr w:type="gramStart"/>
            <w:r w:rsidRPr="006643B2">
              <w:rPr>
                <w:color w:val="365F91"/>
                <w:sz w:val="20"/>
              </w:rPr>
              <w:t>emergency;</w:t>
            </w:r>
            <w:proofErr w:type="gramEnd"/>
          </w:p>
          <w:p w14:paraId="31F34BBD" w14:textId="77777777" w:rsidR="006643B2" w:rsidRPr="006643B2" w:rsidRDefault="006643B2" w:rsidP="00F12C93">
            <w:pPr>
              <w:pStyle w:val="TableParagraph"/>
              <w:spacing w:line="237" w:lineRule="auto"/>
              <w:ind w:right="95"/>
              <w:rPr>
                <w:color w:val="365F91"/>
                <w:sz w:val="20"/>
              </w:rPr>
            </w:pPr>
            <w:r w:rsidRPr="006643B2">
              <w:rPr>
                <w:color w:val="365F91"/>
                <w:sz w:val="20"/>
              </w:rPr>
              <w:t>(d) a statement of the</w:t>
            </w:r>
            <w:r w:rsidR="00913691">
              <w:rPr>
                <w:color w:val="365F91"/>
                <w:sz w:val="20"/>
              </w:rPr>
              <w:t xml:space="preserve"> </w:t>
            </w:r>
            <w:r w:rsidRPr="006643B2">
              <w:rPr>
                <w:color w:val="365F91"/>
                <w:sz w:val="20"/>
              </w:rPr>
              <w:t>responsibilities of the employer, the supervisors and</w:t>
            </w:r>
            <w:r w:rsidR="00913691">
              <w:rPr>
                <w:color w:val="365F91"/>
                <w:sz w:val="20"/>
              </w:rPr>
              <w:t xml:space="preserve"> </w:t>
            </w:r>
            <w:r w:rsidRPr="006643B2">
              <w:rPr>
                <w:color w:val="365F91"/>
                <w:sz w:val="20"/>
              </w:rPr>
              <w:t>the</w:t>
            </w:r>
            <w:r w:rsidR="00913691">
              <w:rPr>
                <w:color w:val="365F91"/>
                <w:sz w:val="20"/>
              </w:rPr>
              <w:t xml:space="preserve"> </w:t>
            </w:r>
            <w:proofErr w:type="gramStart"/>
            <w:r w:rsidRPr="006643B2">
              <w:rPr>
                <w:color w:val="365F91"/>
                <w:sz w:val="20"/>
              </w:rPr>
              <w:t>workers;</w:t>
            </w:r>
            <w:proofErr w:type="gramEnd"/>
          </w:p>
          <w:p w14:paraId="5DAD7144" w14:textId="77777777" w:rsidR="006643B2" w:rsidRPr="006643B2" w:rsidRDefault="006643B2" w:rsidP="00F12C93">
            <w:pPr>
              <w:pStyle w:val="TableParagraph"/>
              <w:spacing w:line="237" w:lineRule="auto"/>
              <w:ind w:right="95"/>
              <w:rPr>
                <w:color w:val="365F91"/>
                <w:sz w:val="20"/>
              </w:rPr>
            </w:pPr>
            <w:r w:rsidRPr="006643B2">
              <w:rPr>
                <w:color w:val="365F91"/>
                <w:sz w:val="20"/>
              </w:rPr>
              <w:t>(e) a schedule for the regular inspection of the place of employment and of</w:t>
            </w:r>
            <w:r w:rsidR="00913691">
              <w:rPr>
                <w:color w:val="365F91"/>
                <w:sz w:val="20"/>
              </w:rPr>
              <w:t xml:space="preserve"> </w:t>
            </w:r>
            <w:r w:rsidRPr="006643B2">
              <w:rPr>
                <w:color w:val="365F91"/>
                <w:sz w:val="20"/>
              </w:rPr>
              <w:t xml:space="preserve">work processes and </w:t>
            </w:r>
            <w:proofErr w:type="gramStart"/>
            <w:r w:rsidRPr="006643B2">
              <w:rPr>
                <w:color w:val="365F91"/>
                <w:sz w:val="20"/>
              </w:rPr>
              <w:t>procedures;</w:t>
            </w:r>
            <w:proofErr w:type="gramEnd"/>
          </w:p>
          <w:p w14:paraId="61DF3536" w14:textId="77777777" w:rsidR="006643B2" w:rsidRPr="006643B2" w:rsidRDefault="006643B2" w:rsidP="00B23F5B">
            <w:pPr>
              <w:pStyle w:val="TableParagraph"/>
              <w:spacing w:line="237" w:lineRule="auto"/>
              <w:ind w:right="95"/>
              <w:rPr>
                <w:color w:val="365F91"/>
                <w:sz w:val="20"/>
              </w:rPr>
            </w:pPr>
            <w:r w:rsidRPr="006643B2">
              <w:rPr>
                <w:color w:val="365F91"/>
                <w:sz w:val="20"/>
              </w:rPr>
              <w:t>(f) a plan for the control of any biological or chemical substance handled,</w:t>
            </w:r>
            <w:r w:rsidR="00913691">
              <w:rPr>
                <w:color w:val="365F91"/>
                <w:sz w:val="20"/>
              </w:rPr>
              <w:t xml:space="preserve"> </w:t>
            </w:r>
            <w:r w:rsidRPr="006643B2">
              <w:rPr>
                <w:color w:val="365F91"/>
                <w:sz w:val="20"/>
              </w:rPr>
              <w:t>used, stored,</w:t>
            </w:r>
            <w:r w:rsidR="00913691">
              <w:rPr>
                <w:color w:val="365F91"/>
                <w:sz w:val="20"/>
              </w:rPr>
              <w:t xml:space="preserve"> </w:t>
            </w:r>
            <w:r w:rsidRPr="006643B2">
              <w:rPr>
                <w:color w:val="365F91"/>
                <w:sz w:val="20"/>
              </w:rPr>
              <w:t>produced or disposed of at the place of employment and, where</w:t>
            </w:r>
            <w:r w:rsidR="00913691">
              <w:rPr>
                <w:color w:val="365F91"/>
                <w:sz w:val="20"/>
              </w:rPr>
              <w:t xml:space="preserve"> </w:t>
            </w:r>
            <w:r w:rsidRPr="006643B2">
              <w:rPr>
                <w:color w:val="365F91"/>
                <w:sz w:val="20"/>
              </w:rPr>
              <w:t xml:space="preserve">appropriate, the monitoring of the work </w:t>
            </w:r>
            <w:proofErr w:type="gramStart"/>
            <w:r w:rsidRPr="006643B2">
              <w:rPr>
                <w:color w:val="365F91"/>
                <w:sz w:val="20"/>
              </w:rPr>
              <w:t>environment;</w:t>
            </w:r>
            <w:proofErr w:type="gramEnd"/>
          </w:p>
          <w:p w14:paraId="3F0074B7" w14:textId="5EF58B38" w:rsidR="006643B2" w:rsidRPr="006643B2" w:rsidRDefault="006643B2" w:rsidP="00B23F5B">
            <w:pPr>
              <w:pStyle w:val="TableParagraph"/>
              <w:spacing w:line="237" w:lineRule="auto"/>
              <w:ind w:right="95"/>
              <w:rPr>
                <w:color w:val="365F91"/>
                <w:sz w:val="20"/>
              </w:rPr>
            </w:pPr>
            <w:r w:rsidRPr="006643B2">
              <w:rPr>
                <w:color w:val="365F91"/>
                <w:sz w:val="20"/>
              </w:rPr>
              <w:t>(g) a plan for training workers and supervisors in safe work practices and</w:t>
            </w:r>
            <w:r w:rsidR="00913691">
              <w:rPr>
                <w:color w:val="365F91"/>
                <w:sz w:val="20"/>
              </w:rPr>
              <w:t xml:space="preserve"> </w:t>
            </w:r>
            <w:r w:rsidRPr="006643B2">
              <w:rPr>
                <w:color w:val="365F91"/>
                <w:sz w:val="20"/>
              </w:rPr>
              <w:t>procedures, including any procedures, plans, policies or programs that the</w:t>
            </w:r>
            <w:r w:rsidR="00D2602C">
              <w:rPr>
                <w:color w:val="365F91"/>
                <w:sz w:val="20"/>
              </w:rPr>
              <w:t xml:space="preserve"> </w:t>
            </w:r>
            <w:r w:rsidRPr="006643B2">
              <w:rPr>
                <w:color w:val="365F91"/>
                <w:sz w:val="20"/>
              </w:rPr>
              <w:t>employer is required to develop pursuant to the Act or any regulations made</w:t>
            </w:r>
            <w:r w:rsidR="00913691">
              <w:rPr>
                <w:color w:val="365F91"/>
                <w:sz w:val="20"/>
              </w:rPr>
              <w:t xml:space="preserve"> </w:t>
            </w:r>
            <w:r w:rsidRPr="006643B2">
              <w:rPr>
                <w:color w:val="365F91"/>
                <w:sz w:val="20"/>
              </w:rPr>
              <w:t xml:space="preserve">pursuant to the Act that apply to the work of the workers and </w:t>
            </w:r>
            <w:proofErr w:type="gramStart"/>
            <w:r w:rsidRPr="006643B2">
              <w:rPr>
                <w:color w:val="365F91"/>
                <w:sz w:val="20"/>
              </w:rPr>
              <w:t>supervisors;</w:t>
            </w:r>
            <w:proofErr w:type="gramEnd"/>
          </w:p>
          <w:p w14:paraId="499C9A4D" w14:textId="28DDB268" w:rsidR="006643B2" w:rsidRPr="006643B2" w:rsidRDefault="006643B2" w:rsidP="00B23F5B">
            <w:pPr>
              <w:pStyle w:val="TableParagraph"/>
              <w:spacing w:line="237" w:lineRule="auto"/>
              <w:ind w:right="95"/>
              <w:rPr>
                <w:color w:val="365F91"/>
                <w:sz w:val="20"/>
              </w:rPr>
            </w:pPr>
            <w:r w:rsidRPr="006643B2">
              <w:rPr>
                <w:color w:val="365F91"/>
                <w:sz w:val="20"/>
              </w:rPr>
              <w:t>(h) a procedure for the</w:t>
            </w:r>
            <w:r w:rsidR="00913691">
              <w:rPr>
                <w:color w:val="365F91"/>
                <w:sz w:val="20"/>
              </w:rPr>
              <w:t xml:space="preserve"> </w:t>
            </w:r>
            <w:r w:rsidRPr="006643B2">
              <w:rPr>
                <w:color w:val="365F91"/>
                <w:sz w:val="20"/>
              </w:rPr>
              <w:t>investigation of accidents, dangerous occurrences and</w:t>
            </w:r>
            <w:r w:rsidR="00D2602C">
              <w:rPr>
                <w:color w:val="365F91"/>
                <w:sz w:val="20"/>
              </w:rPr>
              <w:t xml:space="preserve"> </w:t>
            </w:r>
            <w:r w:rsidRPr="006643B2">
              <w:rPr>
                <w:color w:val="365F91"/>
                <w:sz w:val="20"/>
              </w:rPr>
              <w:t xml:space="preserve">refusals to work pursuant to </w:t>
            </w:r>
            <w:r w:rsidRPr="00913691">
              <w:rPr>
                <w:strike/>
                <w:color w:val="365F91"/>
                <w:sz w:val="20"/>
              </w:rPr>
              <w:t>section 23</w:t>
            </w:r>
            <w:r w:rsidR="00913691">
              <w:rPr>
                <w:color w:val="365F91"/>
                <w:sz w:val="20"/>
              </w:rPr>
              <w:t xml:space="preserve"> 3-31</w:t>
            </w:r>
            <w:r w:rsidRPr="006643B2">
              <w:rPr>
                <w:color w:val="365F91"/>
                <w:sz w:val="20"/>
              </w:rPr>
              <w:t xml:space="preserve"> of the Act at the place of </w:t>
            </w:r>
            <w:proofErr w:type="gramStart"/>
            <w:r w:rsidRPr="006643B2">
              <w:rPr>
                <w:color w:val="365F91"/>
                <w:sz w:val="20"/>
              </w:rPr>
              <w:t>employment;</w:t>
            </w:r>
            <w:proofErr w:type="gramEnd"/>
          </w:p>
          <w:p w14:paraId="17D853A4" w14:textId="77777777" w:rsidR="006643B2" w:rsidRPr="006643B2" w:rsidRDefault="006643B2" w:rsidP="00B23F5B">
            <w:pPr>
              <w:pStyle w:val="TableParagraph"/>
              <w:spacing w:line="237" w:lineRule="auto"/>
              <w:rPr>
                <w:color w:val="365F91"/>
                <w:sz w:val="20"/>
              </w:rPr>
            </w:pPr>
            <w:r w:rsidRPr="006643B2">
              <w:rPr>
                <w:color w:val="365F91"/>
                <w:sz w:val="20"/>
              </w:rPr>
              <w:t>(</w:t>
            </w:r>
            <w:proofErr w:type="spellStart"/>
            <w:r w:rsidRPr="006643B2">
              <w:rPr>
                <w:color w:val="365F91"/>
                <w:sz w:val="20"/>
              </w:rPr>
              <w:t>i</w:t>
            </w:r>
            <w:proofErr w:type="spellEnd"/>
            <w:r w:rsidRPr="006643B2">
              <w:rPr>
                <w:color w:val="365F91"/>
                <w:sz w:val="20"/>
              </w:rPr>
              <w:t>) a strategy for worker participation in occupational health and safety</w:t>
            </w:r>
            <w:r w:rsidR="00913691">
              <w:rPr>
                <w:color w:val="365F91"/>
                <w:sz w:val="20"/>
              </w:rPr>
              <w:t xml:space="preserve"> </w:t>
            </w:r>
            <w:r w:rsidRPr="006643B2">
              <w:rPr>
                <w:color w:val="365F91"/>
                <w:sz w:val="20"/>
              </w:rPr>
              <w:t>activities, including audit inspections and investigations of accidents, dangerous</w:t>
            </w:r>
            <w:r w:rsidR="00913691">
              <w:rPr>
                <w:color w:val="365F91"/>
                <w:sz w:val="20"/>
              </w:rPr>
              <w:t xml:space="preserve"> </w:t>
            </w:r>
            <w:r w:rsidRPr="006643B2">
              <w:rPr>
                <w:color w:val="365F91"/>
                <w:sz w:val="20"/>
              </w:rPr>
              <w:t xml:space="preserve">occurrences and refusals to work pursuant to </w:t>
            </w:r>
            <w:r w:rsidRPr="00913691">
              <w:rPr>
                <w:strike/>
                <w:color w:val="365F91"/>
                <w:sz w:val="20"/>
              </w:rPr>
              <w:t>section 23</w:t>
            </w:r>
            <w:r w:rsidRPr="006643B2">
              <w:rPr>
                <w:color w:val="365F91"/>
                <w:sz w:val="20"/>
              </w:rPr>
              <w:t xml:space="preserve"> </w:t>
            </w:r>
            <w:r w:rsidR="00913691">
              <w:rPr>
                <w:color w:val="365F91"/>
                <w:sz w:val="20"/>
              </w:rPr>
              <w:t xml:space="preserve">3-31 </w:t>
            </w:r>
            <w:r w:rsidRPr="006643B2">
              <w:rPr>
                <w:color w:val="365F91"/>
                <w:sz w:val="20"/>
              </w:rPr>
              <w:t xml:space="preserve">of the </w:t>
            </w:r>
            <w:r w:rsidRPr="006643B2">
              <w:rPr>
                <w:color w:val="365F91"/>
                <w:sz w:val="20"/>
              </w:rPr>
              <w:lastRenderedPageBreak/>
              <w:t>Act; and</w:t>
            </w:r>
          </w:p>
          <w:p w14:paraId="610D81FC" w14:textId="77777777" w:rsidR="006643B2" w:rsidRPr="006643B2" w:rsidRDefault="006643B2" w:rsidP="00B23F5B">
            <w:pPr>
              <w:pStyle w:val="TableParagraph"/>
              <w:spacing w:line="237" w:lineRule="auto"/>
              <w:ind w:right="95"/>
              <w:rPr>
                <w:color w:val="365F91"/>
                <w:sz w:val="20"/>
              </w:rPr>
            </w:pPr>
            <w:r w:rsidRPr="006643B2">
              <w:rPr>
                <w:color w:val="365F91"/>
                <w:sz w:val="20"/>
              </w:rPr>
              <w:t>(j) a procedure to review and, where necessary, revise the occupational health</w:t>
            </w:r>
            <w:r w:rsidR="00913691">
              <w:rPr>
                <w:color w:val="365F91"/>
                <w:sz w:val="20"/>
              </w:rPr>
              <w:t xml:space="preserve"> </w:t>
            </w:r>
            <w:r w:rsidRPr="006643B2">
              <w:rPr>
                <w:color w:val="365F91"/>
                <w:sz w:val="20"/>
              </w:rPr>
              <w:t>and safety program at specified intervals that are not greater than three years</w:t>
            </w:r>
            <w:r w:rsidR="00913691">
              <w:rPr>
                <w:color w:val="365F91"/>
                <w:sz w:val="20"/>
              </w:rPr>
              <w:t xml:space="preserve"> </w:t>
            </w:r>
            <w:r w:rsidRPr="006643B2">
              <w:rPr>
                <w:color w:val="365F91"/>
                <w:sz w:val="20"/>
              </w:rPr>
              <w:t>and whenever there is a change of circumstances that may affect the health</w:t>
            </w:r>
            <w:r w:rsidR="00913691">
              <w:rPr>
                <w:color w:val="365F91"/>
                <w:sz w:val="20"/>
              </w:rPr>
              <w:t xml:space="preserve"> </w:t>
            </w:r>
            <w:r w:rsidRPr="006643B2">
              <w:rPr>
                <w:color w:val="365F91"/>
                <w:sz w:val="20"/>
              </w:rPr>
              <w:t>or safety of workers.</w:t>
            </w:r>
          </w:p>
          <w:p w14:paraId="5E407E5B" w14:textId="77777777" w:rsidR="00913691" w:rsidRDefault="00913691" w:rsidP="006643B2">
            <w:pPr>
              <w:pStyle w:val="TableParagraph"/>
              <w:spacing w:line="237" w:lineRule="auto"/>
              <w:ind w:right="732"/>
              <w:rPr>
                <w:color w:val="365F91"/>
                <w:sz w:val="20"/>
              </w:rPr>
            </w:pPr>
          </w:p>
          <w:p w14:paraId="6B3C52C8" w14:textId="77777777" w:rsidR="006643B2" w:rsidRPr="006643B2" w:rsidRDefault="006643B2" w:rsidP="00B23F5B">
            <w:pPr>
              <w:pStyle w:val="TableParagraph"/>
              <w:spacing w:line="237" w:lineRule="auto"/>
              <w:ind w:right="95"/>
              <w:rPr>
                <w:color w:val="365F91"/>
                <w:sz w:val="20"/>
              </w:rPr>
            </w:pPr>
            <w:r w:rsidRPr="006643B2">
              <w:rPr>
                <w:color w:val="365F91"/>
                <w:sz w:val="20"/>
              </w:rPr>
              <w:t xml:space="preserve">(2) </w:t>
            </w:r>
            <w:r w:rsidR="00B75CF0">
              <w:rPr>
                <w:color w:val="365F91"/>
                <w:sz w:val="20"/>
              </w:rPr>
              <w:t>The places of employment set out in Table 7 of the Appendix with 10 or more workers are prescribed for the purposes of section 3-20 of the Act.</w:t>
            </w:r>
          </w:p>
          <w:p w14:paraId="0440A7D0" w14:textId="77777777" w:rsidR="00A72D3C" w:rsidRPr="00B75CF0" w:rsidRDefault="006643B2" w:rsidP="00B23F5B">
            <w:pPr>
              <w:pStyle w:val="TableParagraph"/>
              <w:spacing w:line="237" w:lineRule="auto"/>
              <w:ind w:right="95"/>
              <w:rPr>
                <w:color w:val="365F91"/>
                <w:sz w:val="20"/>
              </w:rPr>
            </w:pPr>
            <w:r w:rsidRPr="006643B2">
              <w:rPr>
                <w:color w:val="365F91"/>
                <w:sz w:val="20"/>
              </w:rPr>
              <w:t>(3) An employer at a place of employment mentioned in subsection (2) shall</w:t>
            </w:r>
            <w:r w:rsidR="00913691">
              <w:rPr>
                <w:color w:val="365F91"/>
                <w:sz w:val="20"/>
              </w:rPr>
              <w:t xml:space="preserve"> </w:t>
            </w:r>
            <w:r w:rsidRPr="006643B2">
              <w:rPr>
                <w:color w:val="365F91"/>
                <w:sz w:val="20"/>
              </w:rPr>
              <w:t>establish an occupational health and safety program that meets the requirements</w:t>
            </w:r>
            <w:r w:rsidR="00913691">
              <w:rPr>
                <w:color w:val="365F91"/>
                <w:sz w:val="20"/>
              </w:rPr>
              <w:t xml:space="preserve"> </w:t>
            </w:r>
            <w:r w:rsidRPr="006643B2">
              <w:rPr>
                <w:color w:val="365F91"/>
                <w:sz w:val="20"/>
              </w:rPr>
              <w:t>o</w:t>
            </w:r>
            <w:r w:rsidR="00B75CF0">
              <w:rPr>
                <w:color w:val="365F91"/>
                <w:sz w:val="20"/>
              </w:rPr>
              <w:t>f subsection (1).</w:t>
            </w:r>
          </w:p>
        </w:tc>
        <w:tc>
          <w:tcPr>
            <w:tcW w:w="3169" w:type="dxa"/>
            <w:shd w:val="clear" w:color="auto" w:fill="D2DFED"/>
          </w:tcPr>
          <w:p w14:paraId="3F72926E" w14:textId="72B32B31" w:rsidR="00A72D3C" w:rsidRDefault="00913691" w:rsidP="00D2602C">
            <w:pPr>
              <w:pStyle w:val="TableParagraph"/>
              <w:spacing w:line="234" w:lineRule="exact"/>
              <w:ind w:left="117"/>
              <w:rPr>
                <w:sz w:val="20"/>
              </w:rPr>
            </w:pPr>
            <w:r>
              <w:rPr>
                <w:color w:val="365F91"/>
                <w:sz w:val="20"/>
              </w:rPr>
              <w:lastRenderedPageBreak/>
              <w:t xml:space="preserve">Note: the </w:t>
            </w:r>
            <w:proofErr w:type="gramStart"/>
            <w:r>
              <w:rPr>
                <w:color w:val="365F91"/>
                <w:sz w:val="20"/>
              </w:rPr>
              <w:t>crossed out</w:t>
            </w:r>
            <w:proofErr w:type="gramEnd"/>
            <w:r>
              <w:rPr>
                <w:color w:val="365F91"/>
                <w:sz w:val="20"/>
              </w:rPr>
              <w:t xml:space="preserve"> sections of the Act are from the old OH&amp;S Act, and are replaced with the correct section of </w:t>
            </w:r>
            <w:r w:rsidR="00F12C93" w:rsidRPr="00F12C93">
              <w:rPr>
                <w:i/>
                <w:iCs/>
                <w:color w:val="365F91"/>
                <w:sz w:val="20"/>
              </w:rPr>
              <w:t>T</w:t>
            </w:r>
            <w:r w:rsidRPr="00F12C93">
              <w:rPr>
                <w:i/>
                <w:iCs/>
                <w:color w:val="365F91"/>
                <w:sz w:val="20"/>
              </w:rPr>
              <w:t>he Saskatchewan Employment Act</w:t>
            </w:r>
          </w:p>
        </w:tc>
        <w:tc>
          <w:tcPr>
            <w:tcW w:w="3779" w:type="dxa"/>
            <w:shd w:val="clear" w:color="auto" w:fill="D2DFED"/>
          </w:tcPr>
          <w:p w14:paraId="296864D2" w14:textId="77777777" w:rsidR="00A72D3C" w:rsidRDefault="00913691" w:rsidP="00F12C93">
            <w:pPr>
              <w:pStyle w:val="TableParagraph"/>
              <w:spacing w:line="237" w:lineRule="auto"/>
              <w:ind w:left="106" w:right="113"/>
              <w:rPr>
                <w:sz w:val="20"/>
              </w:rPr>
            </w:pPr>
            <w:r>
              <w:rPr>
                <w:color w:val="365F91"/>
                <w:sz w:val="20"/>
              </w:rPr>
              <w:t>Does your employer have an Occupational health and safety program that covers all requirements under Reg 22?</w:t>
            </w:r>
          </w:p>
        </w:tc>
      </w:tr>
      <w:tr w:rsidR="00A72D3C" w14:paraId="3CE7707A" w14:textId="77777777" w:rsidTr="00E34311">
        <w:trPr>
          <w:trHeight w:val="731"/>
        </w:trPr>
        <w:tc>
          <w:tcPr>
            <w:tcW w:w="907" w:type="dxa"/>
          </w:tcPr>
          <w:p w14:paraId="3EE2D481" w14:textId="77777777" w:rsidR="00A72D3C" w:rsidRDefault="00B75CF0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3-12</w:t>
            </w:r>
          </w:p>
        </w:tc>
        <w:tc>
          <w:tcPr>
            <w:tcW w:w="2362" w:type="dxa"/>
          </w:tcPr>
          <w:p w14:paraId="1EFF4031" w14:textId="77777777" w:rsidR="00A72D3C" w:rsidRDefault="00D85612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Examination of the plant</w:t>
            </w:r>
          </w:p>
        </w:tc>
        <w:tc>
          <w:tcPr>
            <w:tcW w:w="1522" w:type="dxa"/>
          </w:tcPr>
          <w:p w14:paraId="414E5DC9" w14:textId="77777777" w:rsidR="00A72D3C" w:rsidRDefault="00D85612" w:rsidP="00B23F5B">
            <w:pPr>
              <w:pStyle w:val="TableParagraph"/>
              <w:spacing w:line="234" w:lineRule="exact"/>
              <w:ind w:left="88" w:right="36"/>
              <w:jc w:val="center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476" w:type="dxa"/>
          </w:tcPr>
          <w:p w14:paraId="7670B485" w14:textId="77777777" w:rsidR="00913691" w:rsidRPr="00913691" w:rsidRDefault="00913691" w:rsidP="00913691">
            <w:pPr>
              <w:pStyle w:val="TableParagraph"/>
              <w:ind w:right="187"/>
              <w:rPr>
                <w:color w:val="365F91"/>
                <w:sz w:val="20"/>
              </w:rPr>
            </w:pPr>
            <w:r w:rsidRPr="00913691">
              <w:rPr>
                <w:color w:val="365F91"/>
                <w:sz w:val="20"/>
              </w:rPr>
              <w:t>An employer, contractor or owner shall:</w:t>
            </w:r>
          </w:p>
          <w:p w14:paraId="5CCA3D9D" w14:textId="77777777" w:rsidR="00913691" w:rsidRPr="00913691" w:rsidRDefault="00913691" w:rsidP="00B23F5B">
            <w:pPr>
              <w:pStyle w:val="TableParagraph"/>
              <w:ind w:right="95"/>
              <w:rPr>
                <w:color w:val="365F91"/>
                <w:sz w:val="20"/>
              </w:rPr>
            </w:pPr>
            <w:r w:rsidRPr="00913691">
              <w:rPr>
                <w:color w:val="365F91"/>
                <w:sz w:val="20"/>
              </w:rPr>
              <w:t>(a) arrange for the regular</w:t>
            </w:r>
            <w:r>
              <w:rPr>
                <w:color w:val="365F91"/>
                <w:sz w:val="20"/>
              </w:rPr>
              <w:t xml:space="preserve"> </w:t>
            </w:r>
            <w:r w:rsidRPr="00913691">
              <w:rPr>
                <w:color w:val="365F91"/>
                <w:sz w:val="20"/>
              </w:rPr>
              <w:t>examination of any plant under the control of the</w:t>
            </w:r>
            <w:r>
              <w:rPr>
                <w:color w:val="365F91"/>
                <w:sz w:val="20"/>
              </w:rPr>
              <w:t xml:space="preserve"> </w:t>
            </w:r>
            <w:r w:rsidRPr="00913691">
              <w:rPr>
                <w:color w:val="365F91"/>
                <w:sz w:val="20"/>
              </w:rPr>
              <w:t>employer or owner to ensure, to the extent that is reasonably practicable, that</w:t>
            </w:r>
            <w:r>
              <w:rPr>
                <w:color w:val="365F91"/>
                <w:sz w:val="20"/>
              </w:rPr>
              <w:t xml:space="preserve"> </w:t>
            </w:r>
            <w:r w:rsidRPr="00913691">
              <w:rPr>
                <w:color w:val="365F91"/>
                <w:sz w:val="20"/>
              </w:rPr>
              <w:t>the plant is capable of:</w:t>
            </w:r>
          </w:p>
          <w:p w14:paraId="55AA8E12" w14:textId="77777777" w:rsidR="00913691" w:rsidRPr="00913691" w:rsidRDefault="00913691" w:rsidP="00B23F5B">
            <w:pPr>
              <w:pStyle w:val="TableParagraph"/>
              <w:ind w:right="187"/>
              <w:rPr>
                <w:color w:val="365F91"/>
                <w:sz w:val="20"/>
              </w:rPr>
            </w:pPr>
            <w:r w:rsidRPr="00913691">
              <w:rPr>
                <w:color w:val="365F91"/>
                <w:sz w:val="20"/>
              </w:rPr>
              <w:t>(</w:t>
            </w:r>
            <w:proofErr w:type="spellStart"/>
            <w:r w:rsidRPr="00913691">
              <w:rPr>
                <w:color w:val="365F91"/>
                <w:sz w:val="20"/>
              </w:rPr>
              <w:t>i</w:t>
            </w:r>
            <w:proofErr w:type="spellEnd"/>
            <w:r w:rsidRPr="00913691">
              <w:rPr>
                <w:color w:val="365F91"/>
                <w:sz w:val="20"/>
              </w:rPr>
              <w:t>) withstanding the stress likely to be imposed on the plant; and</w:t>
            </w:r>
          </w:p>
          <w:p w14:paraId="0B1920CF" w14:textId="77777777" w:rsidR="00913691" w:rsidRPr="00913691" w:rsidRDefault="00913691" w:rsidP="00B23F5B">
            <w:pPr>
              <w:pStyle w:val="TableParagraph"/>
              <w:ind w:right="187"/>
              <w:rPr>
                <w:color w:val="365F91"/>
                <w:sz w:val="20"/>
              </w:rPr>
            </w:pPr>
            <w:r w:rsidRPr="00913691">
              <w:rPr>
                <w:color w:val="365F91"/>
                <w:sz w:val="20"/>
              </w:rPr>
              <w:t>(ii) safely performing the functions for which the plant is used; and</w:t>
            </w:r>
          </w:p>
          <w:p w14:paraId="5E0C57A0" w14:textId="77777777" w:rsidR="00A72D3C" w:rsidRDefault="00913691" w:rsidP="00B23F5B">
            <w:pPr>
              <w:pStyle w:val="TableParagraph"/>
              <w:ind w:right="95"/>
              <w:rPr>
                <w:sz w:val="20"/>
              </w:rPr>
            </w:pPr>
            <w:r w:rsidRPr="00913691">
              <w:rPr>
                <w:color w:val="365F91"/>
                <w:sz w:val="20"/>
              </w:rPr>
              <w:t>(b) as soon as is reasonably practicable, correct any unsafe condition found</w:t>
            </w:r>
            <w:r>
              <w:rPr>
                <w:color w:val="365F91"/>
                <w:sz w:val="20"/>
              </w:rPr>
              <w:t xml:space="preserve"> </w:t>
            </w:r>
            <w:r w:rsidRPr="00913691">
              <w:rPr>
                <w:color w:val="365F91"/>
                <w:sz w:val="20"/>
              </w:rPr>
              <w:t>in the plant and take immediate steps to protect the health and safety of any</w:t>
            </w:r>
            <w:r>
              <w:rPr>
                <w:color w:val="365F91"/>
                <w:sz w:val="20"/>
              </w:rPr>
              <w:t xml:space="preserve"> </w:t>
            </w:r>
            <w:r w:rsidRPr="00913691">
              <w:rPr>
                <w:color w:val="365F91"/>
                <w:sz w:val="20"/>
              </w:rPr>
              <w:t>worker who may be at risk until the unsafe condition is corrected.</w:t>
            </w:r>
          </w:p>
        </w:tc>
        <w:tc>
          <w:tcPr>
            <w:tcW w:w="3169" w:type="dxa"/>
          </w:tcPr>
          <w:p w14:paraId="1A8A7855" w14:textId="77777777" w:rsidR="004A4CCE" w:rsidRDefault="004A4CCE" w:rsidP="00B23F5B">
            <w:pPr>
              <w:pStyle w:val="TableParagraph"/>
              <w:ind w:right="113"/>
              <w:rPr>
                <w:color w:val="365F91"/>
                <w:sz w:val="20"/>
              </w:rPr>
            </w:pPr>
            <w:r w:rsidRPr="004A4CCE">
              <w:rPr>
                <w:color w:val="365F91"/>
                <w:sz w:val="20"/>
              </w:rPr>
              <w:t>“plant” includes any premises, site, land, mine, water,</w:t>
            </w:r>
            <w:r>
              <w:rPr>
                <w:color w:val="365F91"/>
                <w:sz w:val="20"/>
              </w:rPr>
              <w:t xml:space="preserve"> </w:t>
            </w:r>
            <w:r w:rsidRPr="004A4CCE">
              <w:rPr>
                <w:color w:val="365F91"/>
                <w:sz w:val="20"/>
              </w:rPr>
              <w:t>structure, fixture</w:t>
            </w:r>
            <w:r>
              <w:rPr>
                <w:color w:val="365F91"/>
                <w:sz w:val="20"/>
              </w:rPr>
              <w:t xml:space="preserve"> </w:t>
            </w:r>
            <w:r w:rsidRPr="004A4CCE">
              <w:rPr>
                <w:color w:val="365F91"/>
                <w:sz w:val="20"/>
              </w:rPr>
              <w:t>or equipment employed or used in the carrying on of an</w:t>
            </w:r>
            <w:r>
              <w:rPr>
                <w:color w:val="365F91"/>
                <w:sz w:val="20"/>
              </w:rPr>
              <w:t xml:space="preserve"> </w:t>
            </w:r>
            <w:r w:rsidRPr="004A4CCE">
              <w:rPr>
                <w:color w:val="365F91"/>
                <w:sz w:val="20"/>
              </w:rPr>
              <w:t>occupation</w:t>
            </w:r>
            <w:r>
              <w:rPr>
                <w:color w:val="365F91"/>
                <w:sz w:val="20"/>
              </w:rPr>
              <w:t xml:space="preserve"> </w:t>
            </w:r>
          </w:p>
          <w:p w14:paraId="4D371B3C" w14:textId="77777777" w:rsidR="004A4CCE" w:rsidRDefault="004A4CCE" w:rsidP="004A4CCE">
            <w:pPr>
              <w:pStyle w:val="TableParagraph"/>
              <w:ind w:right="548"/>
              <w:rPr>
                <w:color w:val="365F91"/>
                <w:sz w:val="20"/>
              </w:rPr>
            </w:pPr>
          </w:p>
          <w:p w14:paraId="561CBC24" w14:textId="77777777" w:rsidR="00A72D3C" w:rsidRDefault="004A4CCE" w:rsidP="00B23F5B">
            <w:pPr>
              <w:pStyle w:val="TableParagraph"/>
              <w:ind w:right="113"/>
              <w:rPr>
                <w:sz w:val="20"/>
              </w:rPr>
            </w:pPr>
            <w:r w:rsidRPr="004A4CCE">
              <w:rPr>
                <w:color w:val="365F91"/>
                <w:sz w:val="20"/>
              </w:rPr>
              <w:t>“</w:t>
            </w:r>
            <w:proofErr w:type="gramStart"/>
            <w:r w:rsidRPr="004A4CCE">
              <w:rPr>
                <w:color w:val="365F91"/>
                <w:sz w:val="20"/>
              </w:rPr>
              <w:t>reasonably</w:t>
            </w:r>
            <w:proofErr w:type="gramEnd"/>
            <w:r w:rsidRPr="004A4CCE">
              <w:rPr>
                <w:color w:val="365F91"/>
                <w:sz w:val="20"/>
              </w:rPr>
              <w:t xml:space="preserve"> practicable” means practicable unless the person on whom</w:t>
            </w:r>
            <w:r>
              <w:rPr>
                <w:color w:val="365F91"/>
                <w:sz w:val="20"/>
              </w:rPr>
              <w:t xml:space="preserve"> </w:t>
            </w:r>
            <w:r w:rsidRPr="004A4CCE">
              <w:rPr>
                <w:color w:val="365F91"/>
                <w:sz w:val="20"/>
              </w:rPr>
              <w:t>a duty is placed can show that there is a gross disproportion between the</w:t>
            </w:r>
            <w:r>
              <w:rPr>
                <w:color w:val="365F91"/>
                <w:sz w:val="20"/>
              </w:rPr>
              <w:t xml:space="preserve"> </w:t>
            </w:r>
            <w:r w:rsidRPr="004A4CCE">
              <w:rPr>
                <w:color w:val="365F91"/>
                <w:sz w:val="20"/>
              </w:rPr>
              <w:t>benefit of the duty and the cost, in time, trouble and money, of the measures</w:t>
            </w:r>
            <w:r>
              <w:rPr>
                <w:color w:val="365F91"/>
                <w:sz w:val="20"/>
              </w:rPr>
              <w:t xml:space="preserve"> </w:t>
            </w:r>
            <w:r w:rsidRPr="004A4CCE">
              <w:rPr>
                <w:color w:val="365F91"/>
                <w:sz w:val="20"/>
              </w:rPr>
              <w:t>to secure the duty</w:t>
            </w:r>
          </w:p>
        </w:tc>
        <w:tc>
          <w:tcPr>
            <w:tcW w:w="3779" w:type="dxa"/>
          </w:tcPr>
          <w:p w14:paraId="276A87C6" w14:textId="77777777" w:rsidR="00A72D3C" w:rsidRDefault="00D85612" w:rsidP="00B23F5B">
            <w:pPr>
              <w:pStyle w:val="TableParagraph"/>
              <w:ind w:left="106" w:right="23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Does </w:t>
            </w:r>
            <w:r w:rsidR="004A4CCE">
              <w:rPr>
                <w:color w:val="365F91"/>
                <w:sz w:val="20"/>
              </w:rPr>
              <w:t>the Occupational Health Committee</w:t>
            </w:r>
            <w:r>
              <w:rPr>
                <w:color w:val="365F91"/>
                <w:sz w:val="20"/>
              </w:rPr>
              <w:t xml:space="preserve"> regularly examine the workplace?</w:t>
            </w:r>
            <w:r w:rsidR="004A4CCE">
              <w:rPr>
                <w:color w:val="365F91"/>
                <w:sz w:val="20"/>
              </w:rPr>
              <w:t xml:space="preserve">  Are all areas being examined? (</w:t>
            </w:r>
            <w:proofErr w:type="gramStart"/>
            <w:r w:rsidR="004A4CCE">
              <w:rPr>
                <w:color w:val="365F91"/>
                <w:sz w:val="20"/>
              </w:rPr>
              <w:t>inside</w:t>
            </w:r>
            <w:proofErr w:type="gramEnd"/>
            <w:r w:rsidR="004A4CCE">
              <w:rPr>
                <w:color w:val="365F91"/>
                <w:sz w:val="20"/>
              </w:rPr>
              <w:t xml:space="preserve"> and outside)</w:t>
            </w:r>
          </w:p>
        </w:tc>
      </w:tr>
    </w:tbl>
    <w:p w14:paraId="15D2BEFB" w14:textId="77777777" w:rsidR="00A72D3C" w:rsidRDefault="00A72D3C">
      <w:pPr>
        <w:rPr>
          <w:sz w:val="20"/>
        </w:rPr>
        <w:sectPr w:rsidR="00A72D3C">
          <w:footerReference w:type="default" r:id="rId7"/>
          <w:pgSz w:w="15840" w:h="12240" w:orient="landscape"/>
          <w:pgMar w:top="1000" w:right="240" w:bottom="880" w:left="140" w:header="0" w:footer="692" w:gutter="0"/>
          <w:cols w:space="720"/>
        </w:sectPr>
      </w:pPr>
    </w:p>
    <w:p w14:paraId="50F561AC" w14:textId="77777777" w:rsidR="00A72D3C" w:rsidRDefault="00B75CF0">
      <w:pPr>
        <w:spacing w:before="80"/>
        <w:ind w:left="140"/>
        <w:rPr>
          <w:rFonts w:ascii="Cambria"/>
          <w:sz w:val="52"/>
        </w:rPr>
      </w:pPr>
      <w:r>
        <w:rPr>
          <w:noProof/>
          <w:lang w:val="en-CA" w:eastAsia="en-CA" w:bidi="ar-SA"/>
        </w:rPr>
        <w:lastRenderedPageBreak/>
        <mc:AlternateContent>
          <mc:Choice Requires="wps">
            <w:drawing>
              <wp:anchor distT="0" distB="0" distL="0" distR="0" simplePos="0" relativeHeight="251659776" behindDoc="1" locked="0" layoutInCell="1" allowOverlap="1" wp14:anchorId="0CAFAFC3" wp14:editId="4AF68A1B">
                <wp:simplePos x="0" y="0"/>
                <wp:positionH relativeFrom="page">
                  <wp:posOffset>896620</wp:posOffset>
                </wp:positionH>
                <wp:positionV relativeFrom="paragraph">
                  <wp:posOffset>495935</wp:posOffset>
                </wp:positionV>
                <wp:extent cx="5981065" cy="0"/>
                <wp:effectExtent l="10795" t="6985" r="8890" b="12065"/>
                <wp:wrapTopAndBottom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9F0E4" id="Line 4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39.05pt" to="541.5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" strokecolor="#4f81bc" strokeweight=".96pt">
                <w10:wrap type="topAndBottom" anchorx="page"/>
              </v:line>
            </w:pict>
          </mc:Fallback>
        </mc:AlternateContent>
      </w:r>
      <w:r w:rsidR="00D85612">
        <w:rPr>
          <w:rFonts w:ascii="Cambria"/>
          <w:color w:val="17365D"/>
          <w:sz w:val="52"/>
        </w:rPr>
        <w:t>Occupational Health and Safety Program</w:t>
      </w:r>
    </w:p>
    <w:p w14:paraId="70B0F00E" w14:textId="77777777" w:rsidR="00A72D3C" w:rsidRDefault="00A72D3C">
      <w:pPr>
        <w:pStyle w:val="BodyText"/>
        <w:spacing w:before="6"/>
        <w:rPr>
          <w:rFonts w:ascii="Cambria"/>
          <w:sz w:val="26"/>
        </w:rPr>
      </w:pPr>
    </w:p>
    <w:tbl>
      <w:tblPr>
        <w:tblW w:w="8957" w:type="dxa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"/>
        <w:gridCol w:w="90"/>
        <w:gridCol w:w="7074"/>
        <w:gridCol w:w="179"/>
        <w:gridCol w:w="31"/>
        <w:gridCol w:w="59"/>
        <w:gridCol w:w="571"/>
        <w:gridCol w:w="210"/>
        <w:gridCol w:w="58"/>
        <w:gridCol w:w="8"/>
        <w:gridCol w:w="323"/>
        <w:gridCol w:w="210"/>
        <w:gridCol w:w="53"/>
        <w:gridCol w:w="8"/>
      </w:tblGrid>
      <w:tr w:rsidR="00A72D3C" w14:paraId="5EB7B6B5" w14:textId="77777777" w:rsidTr="001876C5">
        <w:trPr>
          <w:gridAfter w:val="2"/>
          <w:wAfter w:w="61" w:type="dxa"/>
          <w:trHeight w:val="352"/>
        </w:trPr>
        <w:tc>
          <w:tcPr>
            <w:tcW w:w="7457" w:type="dxa"/>
            <w:gridSpan w:val="5"/>
          </w:tcPr>
          <w:p w14:paraId="4EF62A7E" w14:textId="77777777" w:rsidR="00A72D3C" w:rsidRDefault="00D85612">
            <w:pPr>
              <w:pStyle w:val="TableParagraph"/>
              <w:spacing w:line="225" w:lineRule="exact"/>
              <w:ind w:left="50"/>
            </w:pPr>
            <w:r>
              <w:t>1. Is there a written OH&amp;S program in your workplace?</w:t>
            </w:r>
          </w:p>
        </w:tc>
        <w:tc>
          <w:tcPr>
            <w:tcW w:w="840" w:type="dxa"/>
            <w:gridSpan w:val="3"/>
          </w:tcPr>
          <w:p w14:paraId="54C902B5" w14:textId="77777777" w:rsidR="00A72D3C" w:rsidRDefault="00D85612" w:rsidP="00693CCD">
            <w:pPr>
              <w:pStyle w:val="TableParagraph"/>
              <w:spacing w:line="225" w:lineRule="exact"/>
              <w:ind w:left="-12" w:right="117" w:firstLine="12"/>
              <w:jc w:val="right"/>
            </w:pPr>
            <w:r>
              <w:t>Yes</w:t>
            </w:r>
          </w:p>
        </w:tc>
        <w:tc>
          <w:tcPr>
            <w:tcW w:w="599" w:type="dxa"/>
            <w:gridSpan w:val="4"/>
          </w:tcPr>
          <w:p w14:paraId="3E79B8EA" w14:textId="77777777" w:rsidR="00A72D3C" w:rsidRDefault="00D85612" w:rsidP="00693CCD">
            <w:pPr>
              <w:pStyle w:val="TableParagraph"/>
              <w:spacing w:line="225" w:lineRule="exact"/>
              <w:ind w:left="0" w:right="-4" w:hanging="46"/>
              <w:jc w:val="right"/>
            </w:pPr>
            <w:r>
              <w:t>No</w:t>
            </w:r>
          </w:p>
        </w:tc>
      </w:tr>
      <w:tr w:rsidR="00A72D3C" w14:paraId="51976714" w14:textId="77777777" w:rsidTr="001876C5">
        <w:trPr>
          <w:gridAfter w:val="3"/>
          <w:wAfter w:w="271" w:type="dxa"/>
          <w:trHeight w:val="413"/>
        </w:trPr>
        <w:tc>
          <w:tcPr>
            <w:tcW w:w="7247" w:type="dxa"/>
            <w:gridSpan w:val="3"/>
          </w:tcPr>
          <w:p w14:paraId="48E92574" w14:textId="6EE9472D" w:rsidR="00A72D3C" w:rsidRDefault="00D85612">
            <w:pPr>
              <w:pStyle w:val="TableParagraph"/>
              <w:spacing w:line="268" w:lineRule="exact"/>
              <w:ind w:left="50"/>
            </w:pPr>
            <w:r>
              <w:t>2. If so, did the Occupational Health Committee have input into</w:t>
            </w:r>
            <w:r w:rsidR="001876C5">
              <w:t>:</w:t>
            </w:r>
          </w:p>
        </w:tc>
        <w:tc>
          <w:tcPr>
            <w:tcW w:w="840" w:type="dxa"/>
            <w:gridSpan w:val="4"/>
          </w:tcPr>
          <w:p w14:paraId="334EBBF7" w14:textId="77777777" w:rsidR="00A72D3C" w:rsidRDefault="00A72D3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9" w:type="dxa"/>
            <w:gridSpan w:val="4"/>
          </w:tcPr>
          <w:p w14:paraId="6E8DD0FD" w14:textId="77777777" w:rsidR="00A72D3C" w:rsidRDefault="00A72D3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72D3C" w14:paraId="28F74BEE" w14:textId="77777777" w:rsidTr="001876C5">
        <w:trPr>
          <w:gridBefore w:val="2"/>
          <w:gridAfter w:val="1"/>
          <w:wBefore w:w="173" w:type="dxa"/>
          <w:wAfter w:w="8" w:type="dxa"/>
          <w:trHeight w:val="414"/>
        </w:trPr>
        <w:tc>
          <w:tcPr>
            <w:tcW w:w="7343" w:type="dxa"/>
            <w:gridSpan w:val="4"/>
          </w:tcPr>
          <w:p w14:paraId="385A5D22" w14:textId="77777777" w:rsidR="00A72D3C" w:rsidRDefault="00D85612" w:rsidP="00231AC2">
            <w:pPr>
              <w:pStyle w:val="TableParagraph"/>
              <w:ind w:left="0"/>
            </w:pPr>
            <w:r>
              <w:t>a. The design of the program?</w:t>
            </w:r>
          </w:p>
        </w:tc>
        <w:tc>
          <w:tcPr>
            <w:tcW w:w="839" w:type="dxa"/>
            <w:gridSpan w:val="3"/>
          </w:tcPr>
          <w:p w14:paraId="7DB3A648" w14:textId="77777777" w:rsidR="00A72D3C" w:rsidRDefault="00D85612">
            <w:pPr>
              <w:pStyle w:val="TableParagraph"/>
              <w:ind w:left="0" w:right="205"/>
              <w:jc w:val="right"/>
            </w:pPr>
            <w:r>
              <w:t>Yes</w:t>
            </w:r>
          </w:p>
        </w:tc>
        <w:tc>
          <w:tcPr>
            <w:tcW w:w="594" w:type="dxa"/>
            <w:gridSpan w:val="4"/>
          </w:tcPr>
          <w:p w14:paraId="6FFF1C8D" w14:textId="77777777" w:rsidR="00A72D3C" w:rsidRDefault="00D85612">
            <w:pPr>
              <w:pStyle w:val="TableParagraph"/>
              <w:ind w:left="0" w:right="48"/>
              <w:jc w:val="right"/>
            </w:pPr>
            <w:r>
              <w:t>No</w:t>
            </w:r>
          </w:p>
        </w:tc>
      </w:tr>
      <w:tr w:rsidR="00A72D3C" w14:paraId="2D3CDC83" w14:textId="77777777" w:rsidTr="001876C5">
        <w:trPr>
          <w:gridBefore w:val="2"/>
          <w:gridAfter w:val="1"/>
          <w:wBefore w:w="173" w:type="dxa"/>
          <w:wAfter w:w="8" w:type="dxa"/>
          <w:trHeight w:val="413"/>
        </w:trPr>
        <w:tc>
          <w:tcPr>
            <w:tcW w:w="7343" w:type="dxa"/>
            <w:gridSpan w:val="4"/>
          </w:tcPr>
          <w:p w14:paraId="3228A2EF" w14:textId="77777777" w:rsidR="00A72D3C" w:rsidRDefault="00D85612" w:rsidP="00231AC2">
            <w:pPr>
              <w:pStyle w:val="TableParagraph"/>
              <w:ind w:left="0"/>
            </w:pPr>
            <w:r>
              <w:t>b. The establishment of the program?</w:t>
            </w:r>
          </w:p>
        </w:tc>
        <w:tc>
          <w:tcPr>
            <w:tcW w:w="839" w:type="dxa"/>
            <w:gridSpan w:val="3"/>
          </w:tcPr>
          <w:p w14:paraId="5BFF6A83" w14:textId="77777777" w:rsidR="00A72D3C" w:rsidRDefault="00D85612">
            <w:pPr>
              <w:pStyle w:val="TableParagraph"/>
              <w:ind w:left="0" w:right="205"/>
              <w:jc w:val="right"/>
            </w:pPr>
            <w:r>
              <w:t>Yes</w:t>
            </w:r>
          </w:p>
        </w:tc>
        <w:tc>
          <w:tcPr>
            <w:tcW w:w="594" w:type="dxa"/>
            <w:gridSpan w:val="4"/>
          </w:tcPr>
          <w:p w14:paraId="70A60C90" w14:textId="77777777" w:rsidR="00A72D3C" w:rsidRDefault="00D85612">
            <w:pPr>
              <w:pStyle w:val="TableParagraph"/>
              <w:ind w:left="0" w:right="48"/>
              <w:jc w:val="right"/>
            </w:pPr>
            <w:r>
              <w:t>No</w:t>
            </w:r>
          </w:p>
        </w:tc>
      </w:tr>
      <w:tr w:rsidR="00A72D3C" w14:paraId="5C9926F1" w14:textId="77777777" w:rsidTr="001876C5">
        <w:trPr>
          <w:gridAfter w:val="3"/>
          <w:wAfter w:w="271" w:type="dxa"/>
          <w:trHeight w:val="413"/>
        </w:trPr>
        <w:tc>
          <w:tcPr>
            <w:tcW w:w="7247" w:type="dxa"/>
            <w:gridSpan w:val="3"/>
          </w:tcPr>
          <w:p w14:paraId="12E44C28" w14:textId="23BC6B51" w:rsidR="00A72D3C" w:rsidRDefault="00D85612">
            <w:pPr>
              <w:pStyle w:val="TableParagraph"/>
              <w:spacing w:line="268" w:lineRule="exact"/>
              <w:ind w:left="50"/>
            </w:pPr>
            <w:r>
              <w:t>3. Does your OH&amp;S program contain the following</w:t>
            </w:r>
            <w:r w:rsidR="001327C3">
              <w:t>:</w:t>
            </w:r>
          </w:p>
        </w:tc>
        <w:tc>
          <w:tcPr>
            <w:tcW w:w="840" w:type="dxa"/>
            <w:gridSpan w:val="4"/>
          </w:tcPr>
          <w:p w14:paraId="5B4A67B5" w14:textId="77777777" w:rsidR="00A72D3C" w:rsidRDefault="00A72D3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9" w:type="dxa"/>
            <w:gridSpan w:val="4"/>
          </w:tcPr>
          <w:p w14:paraId="5079680A" w14:textId="77777777" w:rsidR="00A72D3C" w:rsidRDefault="00A72D3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72D3C" w14:paraId="20D100E0" w14:textId="77777777" w:rsidTr="001876C5">
        <w:trPr>
          <w:gridBefore w:val="2"/>
          <w:gridAfter w:val="1"/>
          <w:wBefore w:w="173" w:type="dxa"/>
          <w:wAfter w:w="8" w:type="dxa"/>
          <w:trHeight w:val="413"/>
        </w:trPr>
        <w:tc>
          <w:tcPr>
            <w:tcW w:w="7343" w:type="dxa"/>
            <w:gridSpan w:val="4"/>
          </w:tcPr>
          <w:p w14:paraId="06A8B621" w14:textId="50BC6781" w:rsidR="00A72D3C" w:rsidRDefault="001327C3" w:rsidP="001327C3">
            <w:pPr>
              <w:pStyle w:val="TableParagraph"/>
              <w:numPr>
                <w:ilvl w:val="0"/>
                <w:numId w:val="19"/>
              </w:numPr>
              <w:ind w:left="264" w:hanging="264"/>
            </w:pPr>
            <w:r>
              <w:t xml:space="preserve">Employer policy regarding their commitment to worker health </w:t>
            </w:r>
            <w:r w:rsidR="00231AC2">
              <w:t>an</w:t>
            </w:r>
            <w:r w:rsidR="00D85612">
              <w:t>d safety?</w:t>
            </w:r>
          </w:p>
        </w:tc>
        <w:tc>
          <w:tcPr>
            <w:tcW w:w="839" w:type="dxa"/>
            <w:gridSpan w:val="3"/>
          </w:tcPr>
          <w:p w14:paraId="115FC890" w14:textId="77777777" w:rsidR="00A72D3C" w:rsidRDefault="00D85612">
            <w:pPr>
              <w:pStyle w:val="TableParagraph"/>
              <w:ind w:left="0" w:right="205"/>
              <w:jc w:val="right"/>
            </w:pPr>
            <w:r>
              <w:t>Yes</w:t>
            </w:r>
          </w:p>
        </w:tc>
        <w:tc>
          <w:tcPr>
            <w:tcW w:w="594" w:type="dxa"/>
            <w:gridSpan w:val="4"/>
          </w:tcPr>
          <w:p w14:paraId="229DF51C" w14:textId="77777777" w:rsidR="00A72D3C" w:rsidRDefault="00D85612">
            <w:pPr>
              <w:pStyle w:val="TableParagraph"/>
              <w:ind w:left="0" w:right="48"/>
              <w:jc w:val="right"/>
            </w:pPr>
            <w:r>
              <w:t>No</w:t>
            </w:r>
          </w:p>
        </w:tc>
      </w:tr>
      <w:tr w:rsidR="00A72D3C" w14:paraId="3F53D985" w14:textId="77777777" w:rsidTr="001876C5">
        <w:trPr>
          <w:gridBefore w:val="2"/>
          <w:gridAfter w:val="1"/>
          <w:wBefore w:w="173" w:type="dxa"/>
          <w:wAfter w:w="8" w:type="dxa"/>
          <w:trHeight w:val="413"/>
        </w:trPr>
        <w:tc>
          <w:tcPr>
            <w:tcW w:w="7343" w:type="dxa"/>
            <w:gridSpan w:val="4"/>
          </w:tcPr>
          <w:p w14:paraId="0D1B52B7" w14:textId="77777777" w:rsidR="00A72D3C" w:rsidRDefault="00D85612" w:rsidP="001327C3">
            <w:pPr>
              <w:pStyle w:val="TableParagraph"/>
              <w:spacing w:line="268" w:lineRule="exact"/>
              <w:ind w:hanging="107"/>
            </w:pPr>
            <w:r>
              <w:t>b. Identification of potential and existing risks to workers?</w:t>
            </w:r>
          </w:p>
        </w:tc>
        <w:tc>
          <w:tcPr>
            <w:tcW w:w="839" w:type="dxa"/>
            <w:gridSpan w:val="3"/>
          </w:tcPr>
          <w:p w14:paraId="6C40F8F1" w14:textId="77777777" w:rsidR="00A72D3C" w:rsidRDefault="00D85612">
            <w:pPr>
              <w:pStyle w:val="TableParagraph"/>
              <w:spacing w:line="268" w:lineRule="exact"/>
              <w:ind w:left="0" w:right="205"/>
              <w:jc w:val="right"/>
            </w:pPr>
            <w:r>
              <w:t>Yes</w:t>
            </w:r>
          </w:p>
        </w:tc>
        <w:tc>
          <w:tcPr>
            <w:tcW w:w="594" w:type="dxa"/>
            <w:gridSpan w:val="4"/>
          </w:tcPr>
          <w:p w14:paraId="139B13D0" w14:textId="77777777" w:rsidR="00A72D3C" w:rsidRDefault="00D85612">
            <w:pPr>
              <w:pStyle w:val="TableParagraph"/>
              <w:spacing w:line="268" w:lineRule="exact"/>
              <w:ind w:left="0" w:right="48"/>
              <w:jc w:val="right"/>
            </w:pPr>
            <w:r>
              <w:t>No</w:t>
            </w:r>
          </w:p>
        </w:tc>
      </w:tr>
      <w:tr w:rsidR="00A72D3C" w14:paraId="7A01BECC" w14:textId="77777777" w:rsidTr="001876C5">
        <w:trPr>
          <w:gridBefore w:val="2"/>
          <w:gridAfter w:val="1"/>
          <w:wBefore w:w="173" w:type="dxa"/>
          <w:wAfter w:w="8" w:type="dxa"/>
          <w:trHeight w:val="414"/>
        </w:trPr>
        <w:tc>
          <w:tcPr>
            <w:tcW w:w="7343" w:type="dxa"/>
            <w:gridSpan w:val="4"/>
          </w:tcPr>
          <w:p w14:paraId="0ECC9DAF" w14:textId="77777777" w:rsidR="00A72D3C" w:rsidRDefault="00D85612" w:rsidP="001327C3">
            <w:pPr>
              <w:pStyle w:val="TableParagraph"/>
              <w:tabs>
                <w:tab w:val="left" w:pos="1129"/>
              </w:tabs>
              <w:ind w:hanging="107"/>
            </w:pPr>
            <w:r>
              <w:t>c.</w:t>
            </w:r>
            <w:r w:rsidR="00231AC2">
              <w:t xml:space="preserve"> </w:t>
            </w:r>
            <w:r>
              <w:t>Methods to address those risks, including</w:t>
            </w:r>
            <w:r>
              <w:rPr>
                <w:spacing w:val="-7"/>
              </w:rPr>
              <w:t xml:space="preserve"> </w:t>
            </w:r>
            <w:r>
              <w:t>emergencies?</w:t>
            </w:r>
          </w:p>
        </w:tc>
        <w:tc>
          <w:tcPr>
            <w:tcW w:w="839" w:type="dxa"/>
            <w:gridSpan w:val="3"/>
          </w:tcPr>
          <w:p w14:paraId="5AC9F84C" w14:textId="77777777" w:rsidR="00A72D3C" w:rsidRDefault="00D85612">
            <w:pPr>
              <w:pStyle w:val="TableParagraph"/>
              <w:ind w:left="0" w:right="205"/>
              <w:jc w:val="right"/>
            </w:pPr>
            <w:r>
              <w:t>Yes</w:t>
            </w:r>
          </w:p>
        </w:tc>
        <w:tc>
          <w:tcPr>
            <w:tcW w:w="594" w:type="dxa"/>
            <w:gridSpan w:val="4"/>
          </w:tcPr>
          <w:p w14:paraId="11475E85" w14:textId="77777777" w:rsidR="00A72D3C" w:rsidRDefault="00D85612">
            <w:pPr>
              <w:pStyle w:val="TableParagraph"/>
              <w:ind w:left="0" w:right="48"/>
              <w:jc w:val="right"/>
            </w:pPr>
            <w:r>
              <w:t>No</w:t>
            </w:r>
          </w:p>
        </w:tc>
      </w:tr>
      <w:tr w:rsidR="00A72D3C" w14:paraId="1B32F7EF" w14:textId="77777777" w:rsidTr="001876C5">
        <w:trPr>
          <w:gridBefore w:val="2"/>
          <w:gridAfter w:val="1"/>
          <w:wBefore w:w="173" w:type="dxa"/>
          <w:wAfter w:w="8" w:type="dxa"/>
          <w:trHeight w:val="414"/>
        </w:trPr>
        <w:tc>
          <w:tcPr>
            <w:tcW w:w="7343" w:type="dxa"/>
            <w:gridSpan w:val="4"/>
          </w:tcPr>
          <w:p w14:paraId="300197F0" w14:textId="77777777" w:rsidR="00A72D3C" w:rsidRDefault="00D85612" w:rsidP="001327C3">
            <w:pPr>
              <w:pStyle w:val="TableParagraph"/>
              <w:spacing w:before="1"/>
              <w:ind w:hanging="107"/>
            </w:pPr>
            <w:r>
              <w:t>d. Internal and external resources to respond to emergencies?</w:t>
            </w:r>
          </w:p>
        </w:tc>
        <w:tc>
          <w:tcPr>
            <w:tcW w:w="839" w:type="dxa"/>
            <w:gridSpan w:val="3"/>
          </w:tcPr>
          <w:p w14:paraId="482EA788" w14:textId="77777777" w:rsidR="00A72D3C" w:rsidRDefault="00D85612">
            <w:pPr>
              <w:pStyle w:val="TableParagraph"/>
              <w:spacing w:before="1"/>
              <w:ind w:left="0" w:right="205"/>
              <w:jc w:val="right"/>
            </w:pPr>
            <w:r>
              <w:t>Yes</w:t>
            </w:r>
          </w:p>
        </w:tc>
        <w:tc>
          <w:tcPr>
            <w:tcW w:w="594" w:type="dxa"/>
            <w:gridSpan w:val="4"/>
          </w:tcPr>
          <w:p w14:paraId="40DDE1FA" w14:textId="77777777" w:rsidR="00A72D3C" w:rsidRDefault="00D85612">
            <w:pPr>
              <w:pStyle w:val="TableParagraph"/>
              <w:spacing w:before="1"/>
              <w:ind w:left="0" w:right="48"/>
              <w:jc w:val="right"/>
            </w:pPr>
            <w:r>
              <w:t>No</w:t>
            </w:r>
          </w:p>
        </w:tc>
      </w:tr>
      <w:tr w:rsidR="00A72D3C" w14:paraId="3EED7BD0" w14:textId="77777777" w:rsidTr="001876C5">
        <w:trPr>
          <w:gridBefore w:val="2"/>
          <w:gridAfter w:val="1"/>
          <w:wBefore w:w="173" w:type="dxa"/>
          <w:wAfter w:w="8" w:type="dxa"/>
          <w:trHeight w:val="413"/>
        </w:trPr>
        <w:tc>
          <w:tcPr>
            <w:tcW w:w="7343" w:type="dxa"/>
            <w:gridSpan w:val="4"/>
          </w:tcPr>
          <w:p w14:paraId="0D5E4393" w14:textId="77777777" w:rsidR="00A72D3C" w:rsidRDefault="00D85612" w:rsidP="001327C3">
            <w:pPr>
              <w:pStyle w:val="TableParagraph"/>
              <w:ind w:hanging="107"/>
            </w:pPr>
            <w:r>
              <w:t>e. Responsibilities for employers?</w:t>
            </w:r>
          </w:p>
        </w:tc>
        <w:tc>
          <w:tcPr>
            <w:tcW w:w="839" w:type="dxa"/>
            <w:gridSpan w:val="3"/>
          </w:tcPr>
          <w:p w14:paraId="74531745" w14:textId="77777777" w:rsidR="00A72D3C" w:rsidRDefault="00D85612">
            <w:pPr>
              <w:pStyle w:val="TableParagraph"/>
              <w:ind w:left="0" w:right="205"/>
              <w:jc w:val="right"/>
            </w:pPr>
            <w:r>
              <w:t>Yes</w:t>
            </w:r>
          </w:p>
        </w:tc>
        <w:tc>
          <w:tcPr>
            <w:tcW w:w="594" w:type="dxa"/>
            <w:gridSpan w:val="4"/>
          </w:tcPr>
          <w:p w14:paraId="32B0AD1A" w14:textId="77777777" w:rsidR="00A72D3C" w:rsidRDefault="00D85612">
            <w:pPr>
              <w:pStyle w:val="TableParagraph"/>
              <w:ind w:left="0" w:right="48"/>
              <w:jc w:val="right"/>
            </w:pPr>
            <w:r>
              <w:t>No</w:t>
            </w:r>
          </w:p>
        </w:tc>
      </w:tr>
      <w:tr w:rsidR="00A72D3C" w14:paraId="47735114" w14:textId="77777777" w:rsidTr="001876C5">
        <w:trPr>
          <w:gridBefore w:val="2"/>
          <w:gridAfter w:val="1"/>
          <w:wBefore w:w="173" w:type="dxa"/>
          <w:wAfter w:w="8" w:type="dxa"/>
          <w:trHeight w:val="413"/>
        </w:trPr>
        <w:tc>
          <w:tcPr>
            <w:tcW w:w="7343" w:type="dxa"/>
            <w:gridSpan w:val="4"/>
          </w:tcPr>
          <w:p w14:paraId="37B3AB56" w14:textId="77777777" w:rsidR="00A72D3C" w:rsidRDefault="00D85612" w:rsidP="001327C3">
            <w:pPr>
              <w:pStyle w:val="TableParagraph"/>
              <w:tabs>
                <w:tab w:val="left" w:pos="1129"/>
              </w:tabs>
              <w:spacing w:line="268" w:lineRule="exact"/>
              <w:ind w:hanging="107"/>
            </w:pPr>
            <w:r>
              <w:t>f.</w:t>
            </w:r>
            <w:r w:rsidR="00231AC2">
              <w:t xml:space="preserve"> </w:t>
            </w:r>
            <w:r>
              <w:t>Responsibilities for supervisors?</w:t>
            </w:r>
          </w:p>
        </w:tc>
        <w:tc>
          <w:tcPr>
            <w:tcW w:w="839" w:type="dxa"/>
            <w:gridSpan w:val="3"/>
          </w:tcPr>
          <w:p w14:paraId="02C0D4BE" w14:textId="77777777" w:rsidR="00A72D3C" w:rsidRDefault="00D85612">
            <w:pPr>
              <w:pStyle w:val="TableParagraph"/>
              <w:spacing w:line="268" w:lineRule="exact"/>
              <w:ind w:left="0" w:right="205"/>
              <w:jc w:val="right"/>
            </w:pPr>
            <w:r>
              <w:t>Yes</w:t>
            </w:r>
          </w:p>
        </w:tc>
        <w:tc>
          <w:tcPr>
            <w:tcW w:w="594" w:type="dxa"/>
            <w:gridSpan w:val="4"/>
          </w:tcPr>
          <w:p w14:paraId="3AAE2FFA" w14:textId="77777777" w:rsidR="00A72D3C" w:rsidRDefault="00D85612">
            <w:pPr>
              <w:pStyle w:val="TableParagraph"/>
              <w:spacing w:line="268" w:lineRule="exact"/>
              <w:ind w:left="0" w:right="48"/>
              <w:jc w:val="right"/>
            </w:pPr>
            <w:r>
              <w:t>No</w:t>
            </w:r>
          </w:p>
        </w:tc>
      </w:tr>
      <w:tr w:rsidR="00A72D3C" w14:paraId="0CF5357D" w14:textId="77777777" w:rsidTr="001876C5">
        <w:trPr>
          <w:gridBefore w:val="2"/>
          <w:gridAfter w:val="1"/>
          <w:wBefore w:w="173" w:type="dxa"/>
          <w:wAfter w:w="8" w:type="dxa"/>
          <w:trHeight w:val="414"/>
        </w:trPr>
        <w:tc>
          <w:tcPr>
            <w:tcW w:w="7343" w:type="dxa"/>
            <w:gridSpan w:val="4"/>
          </w:tcPr>
          <w:p w14:paraId="2DFA5325" w14:textId="77777777" w:rsidR="00A72D3C" w:rsidRDefault="00D85612" w:rsidP="001327C3">
            <w:pPr>
              <w:pStyle w:val="TableParagraph"/>
              <w:tabs>
                <w:tab w:val="left" w:pos="1129"/>
              </w:tabs>
              <w:ind w:hanging="107"/>
            </w:pPr>
            <w:r>
              <w:t>g.</w:t>
            </w:r>
            <w:r w:rsidR="00231AC2">
              <w:t xml:space="preserve"> </w:t>
            </w:r>
            <w:r>
              <w:t>Responsibilities for workers?</w:t>
            </w:r>
          </w:p>
        </w:tc>
        <w:tc>
          <w:tcPr>
            <w:tcW w:w="839" w:type="dxa"/>
            <w:gridSpan w:val="3"/>
          </w:tcPr>
          <w:p w14:paraId="775474FA" w14:textId="77777777" w:rsidR="00A72D3C" w:rsidRDefault="00D85612">
            <w:pPr>
              <w:pStyle w:val="TableParagraph"/>
              <w:ind w:left="0" w:right="205"/>
              <w:jc w:val="right"/>
            </w:pPr>
            <w:r>
              <w:t>Yes</w:t>
            </w:r>
          </w:p>
        </w:tc>
        <w:tc>
          <w:tcPr>
            <w:tcW w:w="594" w:type="dxa"/>
            <w:gridSpan w:val="4"/>
          </w:tcPr>
          <w:p w14:paraId="7E18800C" w14:textId="77777777" w:rsidR="00A72D3C" w:rsidRDefault="00D85612">
            <w:pPr>
              <w:pStyle w:val="TableParagraph"/>
              <w:ind w:left="0" w:right="48"/>
              <w:jc w:val="right"/>
            </w:pPr>
            <w:r>
              <w:t>No</w:t>
            </w:r>
          </w:p>
        </w:tc>
      </w:tr>
      <w:tr w:rsidR="00A72D3C" w14:paraId="4A2EF2D0" w14:textId="77777777" w:rsidTr="001876C5">
        <w:trPr>
          <w:gridBefore w:val="2"/>
          <w:gridAfter w:val="1"/>
          <w:wBefore w:w="173" w:type="dxa"/>
          <w:wAfter w:w="8" w:type="dxa"/>
          <w:trHeight w:val="413"/>
        </w:trPr>
        <w:tc>
          <w:tcPr>
            <w:tcW w:w="7343" w:type="dxa"/>
            <w:gridSpan w:val="4"/>
          </w:tcPr>
          <w:p w14:paraId="3611A9E4" w14:textId="2876C17B" w:rsidR="00A72D3C" w:rsidRDefault="00231AC2" w:rsidP="001327C3">
            <w:pPr>
              <w:pStyle w:val="TableParagraph"/>
              <w:ind w:left="0" w:right="266" w:hanging="107"/>
            </w:pPr>
            <w:r>
              <w:t xml:space="preserve">  </w:t>
            </w:r>
            <w:r w:rsidR="00D85612">
              <w:t>h. Schedule for regular inspection of the workplace and procedures?</w:t>
            </w:r>
          </w:p>
        </w:tc>
        <w:tc>
          <w:tcPr>
            <w:tcW w:w="839" w:type="dxa"/>
            <w:gridSpan w:val="3"/>
          </w:tcPr>
          <w:p w14:paraId="5EAF737B" w14:textId="77777777" w:rsidR="00A72D3C" w:rsidRDefault="00D85612">
            <w:pPr>
              <w:pStyle w:val="TableParagraph"/>
              <w:ind w:left="0" w:right="205"/>
              <w:jc w:val="right"/>
            </w:pPr>
            <w:r>
              <w:t>Yes</w:t>
            </w:r>
          </w:p>
        </w:tc>
        <w:tc>
          <w:tcPr>
            <w:tcW w:w="594" w:type="dxa"/>
            <w:gridSpan w:val="4"/>
          </w:tcPr>
          <w:p w14:paraId="0BEE25DB" w14:textId="77777777" w:rsidR="00A72D3C" w:rsidRDefault="00D85612">
            <w:pPr>
              <w:pStyle w:val="TableParagraph"/>
              <w:ind w:left="0" w:right="48"/>
              <w:jc w:val="right"/>
            </w:pPr>
            <w:r>
              <w:t>No</w:t>
            </w:r>
          </w:p>
        </w:tc>
      </w:tr>
      <w:tr w:rsidR="00A72D3C" w14:paraId="16449E42" w14:textId="77777777" w:rsidTr="001876C5">
        <w:trPr>
          <w:gridBefore w:val="2"/>
          <w:gridAfter w:val="1"/>
          <w:wBefore w:w="173" w:type="dxa"/>
          <w:wAfter w:w="8" w:type="dxa"/>
          <w:trHeight w:val="413"/>
        </w:trPr>
        <w:tc>
          <w:tcPr>
            <w:tcW w:w="7343" w:type="dxa"/>
            <w:gridSpan w:val="4"/>
          </w:tcPr>
          <w:p w14:paraId="0625EE82" w14:textId="77777777" w:rsidR="00A72D3C" w:rsidRDefault="00231AC2" w:rsidP="001876C5">
            <w:pPr>
              <w:pStyle w:val="TableParagraph"/>
              <w:tabs>
                <w:tab w:val="left" w:pos="1129"/>
              </w:tabs>
              <w:spacing w:line="268" w:lineRule="exact"/>
              <w:ind w:left="176" w:hanging="176"/>
            </w:pPr>
            <w:proofErr w:type="spellStart"/>
            <w:r>
              <w:t>i</w:t>
            </w:r>
            <w:proofErr w:type="spellEnd"/>
            <w:r>
              <w:t xml:space="preserve">. </w:t>
            </w:r>
            <w:r w:rsidR="00D85612">
              <w:t>Plan to control biological/chemical substances</w:t>
            </w:r>
            <w:r w:rsidR="00D85612">
              <w:rPr>
                <w:spacing w:val="-9"/>
              </w:rPr>
              <w:t xml:space="preserve"> </w:t>
            </w:r>
            <w:r w:rsidR="00D85612">
              <w:t>present?</w:t>
            </w:r>
          </w:p>
        </w:tc>
        <w:tc>
          <w:tcPr>
            <w:tcW w:w="839" w:type="dxa"/>
            <w:gridSpan w:val="3"/>
          </w:tcPr>
          <w:p w14:paraId="783B95A3" w14:textId="77777777" w:rsidR="00A72D3C" w:rsidRDefault="00D85612">
            <w:pPr>
              <w:pStyle w:val="TableParagraph"/>
              <w:spacing w:line="268" w:lineRule="exact"/>
              <w:ind w:left="0" w:right="205"/>
              <w:jc w:val="right"/>
            </w:pPr>
            <w:r>
              <w:t>Yes</w:t>
            </w:r>
          </w:p>
        </w:tc>
        <w:tc>
          <w:tcPr>
            <w:tcW w:w="594" w:type="dxa"/>
            <w:gridSpan w:val="4"/>
          </w:tcPr>
          <w:p w14:paraId="20E8990F" w14:textId="77777777" w:rsidR="00A72D3C" w:rsidRDefault="00D85612">
            <w:pPr>
              <w:pStyle w:val="TableParagraph"/>
              <w:spacing w:line="268" w:lineRule="exact"/>
              <w:ind w:left="0" w:right="48"/>
              <w:jc w:val="right"/>
            </w:pPr>
            <w:r>
              <w:t>No</w:t>
            </w:r>
          </w:p>
        </w:tc>
      </w:tr>
      <w:tr w:rsidR="00A72D3C" w14:paraId="44525626" w14:textId="77777777" w:rsidTr="001876C5">
        <w:trPr>
          <w:gridBefore w:val="2"/>
          <w:gridAfter w:val="1"/>
          <w:wBefore w:w="173" w:type="dxa"/>
          <w:wAfter w:w="8" w:type="dxa"/>
          <w:trHeight w:val="414"/>
        </w:trPr>
        <w:tc>
          <w:tcPr>
            <w:tcW w:w="7343" w:type="dxa"/>
            <w:gridSpan w:val="4"/>
          </w:tcPr>
          <w:p w14:paraId="6177FA3B" w14:textId="77777777" w:rsidR="00A72D3C" w:rsidRDefault="00231AC2" w:rsidP="001327C3">
            <w:pPr>
              <w:pStyle w:val="TableParagraph"/>
              <w:tabs>
                <w:tab w:val="left" w:pos="1129"/>
              </w:tabs>
              <w:ind w:hanging="107"/>
            </w:pPr>
            <w:r>
              <w:t xml:space="preserve">j. </w:t>
            </w:r>
            <w:r w:rsidR="00D85612">
              <w:t>Plan for training</w:t>
            </w:r>
            <w:r w:rsidR="00D85612">
              <w:rPr>
                <w:spacing w:val="-4"/>
              </w:rPr>
              <w:t xml:space="preserve"> </w:t>
            </w:r>
            <w:r w:rsidR="00D85612">
              <w:t>workers?</w:t>
            </w:r>
          </w:p>
        </w:tc>
        <w:tc>
          <w:tcPr>
            <w:tcW w:w="839" w:type="dxa"/>
            <w:gridSpan w:val="3"/>
          </w:tcPr>
          <w:p w14:paraId="52C7825F" w14:textId="77777777" w:rsidR="00A72D3C" w:rsidRDefault="00D85612">
            <w:pPr>
              <w:pStyle w:val="TableParagraph"/>
              <w:ind w:left="0" w:right="205"/>
              <w:jc w:val="right"/>
            </w:pPr>
            <w:r>
              <w:t>Yes</w:t>
            </w:r>
          </w:p>
        </w:tc>
        <w:tc>
          <w:tcPr>
            <w:tcW w:w="594" w:type="dxa"/>
            <w:gridSpan w:val="4"/>
          </w:tcPr>
          <w:p w14:paraId="4AE167A7" w14:textId="77777777" w:rsidR="00A72D3C" w:rsidRDefault="00D85612">
            <w:pPr>
              <w:pStyle w:val="TableParagraph"/>
              <w:ind w:left="0" w:right="48"/>
              <w:jc w:val="right"/>
            </w:pPr>
            <w:r>
              <w:t>No</w:t>
            </w:r>
          </w:p>
        </w:tc>
      </w:tr>
      <w:tr w:rsidR="00A72D3C" w14:paraId="125CB83B" w14:textId="77777777" w:rsidTr="001876C5">
        <w:trPr>
          <w:gridBefore w:val="2"/>
          <w:gridAfter w:val="1"/>
          <w:wBefore w:w="173" w:type="dxa"/>
          <w:wAfter w:w="8" w:type="dxa"/>
          <w:trHeight w:val="413"/>
        </w:trPr>
        <w:tc>
          <w:tcPr>
            <w:tcW w:w="7343" w:type="dxa"/>
            <w:gridSpan w:val="4"/>
          </w:tcPr>
          <w:p w14:paraId="25BFB989" w14:textId="77777777" w:rsidR="00A72D3C" w:rsidRDefault="00231AC2" w:rsidP="001327C3">
            <w:pPr>
              <w:pStyle w:val="TableParagraph"/>
              <w:tabs>
                <w:tab w:val="left" w:pos="1129"/>
              </w:tabs>
              <w:ind w:hanging="107"/>
            </w:pPr>
            <w:r>
              <w:t xml:space="preserve">k. </w:t>
            </w:r>
            <w:r w:rsidR="00D85612">
              <w:t>Investigation procedures for dangerous</w:t>
            </w:r>
            <w:r w:rsidR="00D85612">
              <w:rPr>
                <w:spacing w:val="-6"/>
              </w:rPr>
              <w:t xml:space="preserve"> </w:t>
            </w:r>
            <w:r w:rsidR="00D85612">
              <w:t>occurrences?</w:t>
            </w:r>
          </w:p>
        </w:tc>
        <w:tc>
          <w:tcPr>
            <w:tcW w:w="839" w:type="dxa"/>
            <w:gridSpan w:val="3"/>
          </w:tcPr>
          <w:p w14:paraId="473D8C6B" w14:textId="77777777" w:rsidR="00A72D3C" w:rsidRDefault="00D85612">
            <w:pPr>
              <w:pStyle w:val="TableParagraph"/>
              <w:ind w:left="0" w:right="205"/>
              <w:jc w:val="right"/>
            </w:pPr>
            <w:r>
              <w:t>Yes</w:t>
            </w:r>
          </w:p>
        </w:tc>
        <w:tc>
          <w:tcPr>
            <w:tcW w:w="594" w:type="dxa"/>
            <w:gridSpan w:val="4"/>
          </w:tcPr>
          <w:p w14:paraId="1F40C1EF" w14:textId="77777777" w:rsidR="00A72D3C" w:rsidRDefault="00D85612">
            <w:pPr>
              <w:pStyle w:val="TableParagraph"/>
              <w:ind w:left="0" w:right="48"/>
              <w:jc w:val="right"/>
            </w:pPr>
            <w:r>
              <w:t>No</w:t>
            </w:r>
          </w:p>
        </w:tc>
      </w:tr>
      <w:tr w:rsidR="00A72D3C" w14:paraId="573B6879" w14:textId="77777777" w:rsidTr="001876C5">
        <w:trPr>
          <w:gridBefore w:val="2"/>
          <w:gridAfter w:val="1"/>
          <w:wBefore w:w="173" w:type="dxa"/>
          <w:wAfter w:w="8" w:type="dxa"/>
          <w:trHeight w:val="413"/>
        </w:trPr>
        <w:tc>
          <w:tcPr>
            <w:tcW w:w="7343" w:type="dxa"/>
            <w:gridSpan w:val="4"/>
          </w:tcPr>
          <w:p w14:paraId="0A147113" w14:textId="77777777" w:rsidR="00A72D3C" w:rsidRDefault="00231AC2" w:rsidP="001327C3">
            <w:pPr>
              <w:pStyle w:val="TableParagraph"/>
              <w:tabs>
                <w:tab w:val="left" w:pos="1129"/>
              </w:tabs>
              <w:spacing w:line="268" w:lineRule="exact"/>
              <w:ind w:hanging="107"/>
            </w:pPr>
            <w:r>
              <w:t xml:space="preserve">l. </w:t>
            </w:r>
            <w:r w:rsidR="00D85612">
              <w:t>Investigation procedures for work</w:t>
            </w:r>
            <w:r w:rsidR="00D85612">
              <w:rPr>
                <w:spacing w:val="-3"/>
              </w:rPr>
              <w:t xml:space="preserve"> </w:t>
            </w:r>
            <w:r w:rsidR="00D85612">
              <w:t>refusals?</w:t>
            </w:r>
          </w:p>
        </w:tc>
        <w:tc>
          <w:tcPr>
            <w:tcW w:w="839" w:type="dxa"/>
            <w:gridSpan w:val="3"/>
          </w:tcPr>
          <w:p w14:paraId="4D429DE0" w14:textId="77777777" w:rsidR="00A72D3C" w:rsidRDefault="00D85612">
            <w:pPr>
              <w:pStyle w:val="TableParagraph"/>
              <w:spacing w:line="268" w:lineRule="exact"/>
              <w:ind w:left="0" w:right="205"/>
              <w:jc w:val="right"/>
            </w:pPr>
            <w:r>
              <w:t>Yes</w:t>
            </w:r>
          </w:p>
        </w:tc>
        <w:tc>
          <w:tcPr>
            <w:tcW w:w="594" w:type="dxa"/>
            <w:gridSpan w:val="4"/>
          </w:tcPr>
          <w:p w14:paraId="0FAF6827" w14:textId="77777777" w:rsidR="00A72D3C" w:rsidRDefault="00D85612">
            <w:pPr>
              <w:pStyle w:val="TableParagraph"/>
              <w:spacing w:line="268" w:lineRule="exact"/>
              <w:ind w:left="0" w:right="48"/>
              <w:jc w:val="right"/>
            </w:pPr>
            <w:r>
              <w:t>No</w:t>
            </w:r>
          </w:p>
        </w:tc>
      </w:tr>
      <w:tr w:rsidR="00A72D3C" w14:paraId="2834DBFD" w14:textId="77777777" w:rsidTr="001876C5">
        <w:trPr>
          <w:gridBefore w:val="2"/>
          <w:gridAfter w:val="1"/>
          <w:wBefore w:w="173" w:type="dxa"/>
          <w:wAfter w:w="8" w:type="dxa"/>
          <w:trHeight w:val="414"/>
        </w:trPr>
        <w:tc>
          <w:tcPr>
            <w:tcW w:w="7343" w:type="dxa"/>
            <w:gridSpan w:val="4"/>
          </w:tcPr>
          <w:p w14:paraId="1D23CEAA" w14:textId="77777777" w:rsidR="00A72D3C" w:rsidRDefault="00D85612" w:rsidP="001327C3">
            <w:pPr>
              <w:pStyle w:val="TableParagraph"/>
              <w:ind w:hanging="107"/>
            </w:pPr>
            <w:r>
              <w:t>m. Investigation procedures for accidents?</w:t>
            </w:r>
          </w:p>
        </w:tc>
        <w:tc>
          <w:tcPr>
            <w:tcW w:w="839" w:type="dxa"/>
            <w:gridSpan w:val="3"/>
          </w:tcPr>
          <w:p w14:paraId="01BC0808" w14:textId="77777777" w:rsidR="00A72D3C" w:rsidRDefault="00D85612">
            <w:pPr>
              <w:pStyle w:val="TableParagraph"/>
              <w:ind w:left="0" w:right="205"/>
              <w:jc w:val="right"/>
            </w:pPr>
            <w:r>
              <w:t>Yes</w:t>
            </w:r>
          </w:p>
        </w:tc>
        <w:tc>
          <w:tcPr>
            <w:tcW w:w="594" w:type="dxa"/>
            <w:gridSpan w:val="4"/>
          </w:tcPr>
          <w:p w14:paraId="258CDE32" w14:textId="77777777" w:rsidR="00A72D3C" w:rsidRDefault="00D85612">
            <w:pPr>
              <w:pStyle w:val="TableParagraph"/>
              <w:ind w:left="0" w:right="48"/>
              <w:jc w:val="right"/>
            </w:pPr>
            <w:r>
              <w:t>No</w:t>
            </w:r>
          </w:p>
        </w:tc>
      </w:tr>
      <w:tr w:rsidR="00A72D3C" w14:paraId="51B0513D" w14:textId="77777777" w:rsidTr="001876C5">
        <w:trPr>
          <w:gridBefore w:val="2"/>
          <w:gridAfter w:val="1"/>
          <w:wBefore w:w="173" w:type="dxa"/>
          <w:wAfter w:w="8" w:type="dxa"/>
          <w:trHeight w:val="413"/>
        </w:trPr>
        <w:tc>
          <w:tcPr>
            <w:tcW w:w="7343" w:type="dxa"/>
            <w:gridSpan w:val="4"/>
          </w:tcPr>
          <w:p w14:paraId="0EE84FC1" w14:textId="77777777" w:rsidR="00A72D3C" w:rsidRDefault="00231AC2" w:rsidP="001327C3">
            <w:pPr>
              <w:pStyle w:val="TableParagraph"/>
              <w:ind w:left="0" w:right="280" w:hanging="107"/>
            </w:pPr>
            <w:r>
              <w:t xml:space="preserve">  </w:t>
            </w:r>
            <w:r w:rsidR="00D85612">
              <w:t>n. Process to involve workers in investigations, inspections and other</w:t>
            </w:r>
          </w:p>
        </w:tc>
        <w:tc>
          <w:tcPr>
            <w:tcW w:w="839" w:type="dxa"/>
            <w:gridSpan w:val="3"/>
          </w:tcPr>
          <w:p w14:paraId="01486699" w14:textId="77777777" w:rsidR="00A72D3C" w:rsidRDefault="00A72D3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4" w:type="dxa"/>
            <w:gridSpan w:val="4"/>
          </w:tcPr>
          <w:p w14:paraId="5194B9FF" w14:textId="77777777" w:rsidR="00A72D3C" w:rsidRDefault="00A72D3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72D3C" w14:paraId="22B40134" w14:textId="77777777" w:rsidTr="001876C5">
        <w:trPr>
          <w:gridBefore w:val="2"/>
          <w:gridAfter w:val="1"/>
          <w:wBefore w:w="173" w:type="dxa"/>
          <w:wAfter w:w="8" w:type="dxa"/>
          <w:trHeight w:val="413"/>
        </w:trPr>
        <w:tc>
          <w:tcPr>
            <w:tcW w:w="7343" w:type="dxa"/>
            <w:gridSpan w:val="4"/>
          </w:tcPr>
          <w:p w14:paraId="74298226" w14:textId="77777777" w:rsidR="00A72D3C" w:rsidRDefault="00D85612" w:rsidP="001876C5">
            <w:pPr>
              <w:pStyle w:val="TableParagraph"/>
              <w:spacing w:line="268" w:lineRule="exact"/>
              <w:ind w:left="176" w:hanging="69"/>
            </w:pPr>
            <w:r>
              <w:t>OH&amp;S activities?</w:t>
            </w:r>
          </w:p>
        </w:tc>
        <w:tc>
          <w:tcPr>
            <w:tcW w:w="839" w:type="dxa"/>
            <w:gridSpan w:val="3"/>
          </w:tcPr>
          <w:p w14:paraId="7772E8B5" w14:textId="77777777" w:rsidR="00A72D3C" w:rsidRDefault="00D85612">
            <w:pPr>
              <w:pStyle w:val="TableParagraph"/>
              <w:spacing w:line="268" w:lineRule="exact"/>
              <w:ind w:left="0" w:right="205"/>
              <w:jc w:val="right"/>
            </w:pPr>
            <w:r>
              <w:t>Yes</w:t>
            </w:r>
          </w:p>
        </w:tc>
        <w:tc>
          <w:tcPr>
            <w:tcW w:w="594" w:type="dxa"/>
            <w:gridSpan w:val="4"/>
          </w:tcPr>
          <w:p w14:paraId="0E56602B" w14:textId="77777777" w:rsidR="00A72D3C" w:rsidRDefault="00D85612">
            <w:pPr>
              <w:pStyle w:val="TableParagraph"/>
              <w:spacing w:line="268" w:lineRule="exact"/>
              <w:ind w:left="0" w:right="48"/>
              <w:jc w:val="right"/>
            </w:pPr>
            <w:r>
              <w:t>No</w:t>
            </w:r>
          </w:p>
        </w:tc>
      </w:tr>
      <w:tr w:rsidR="00D2602C" w14:paraId="7A3089E3" w14:textId="77777777" w:rsidTr="001876C5">
        <w:trPr>
          <w:gridBefore w:val="1"/>
          <w:wBefore w:w="83" w:type="dxa"/>
          <w:trHeight w:val="413"/>
        </w:trPr>
        <w:tc>
          <w:tcPr>
            <w:tcW w:w="7343" w:type="dxa"/>
            <w:gridSpan w:val="3"/>
          </w:tcPr>
          <w:p w14:paraId="3AD3D6E9" w14:textId="74EA0494" w:rsidR="00D2602C" w:rsidRDefault="00D2602C" w:rsidP="001327C3">
            <w:pPr>
              <w:pStyle w:val="TableParagraph"/>
              <w:spacing w:line="268" w:lineRule="exact"/>
              <w:ind w:hanging="293"/>
            </w:pPr>
            <w:r>
              <w:t xml:space="preserve">4. </w:t>
            </w:r>
            <w:r w:rsidR="001327C3">
              <w:t xml:space="preserve">4. </w:t>
            </w:r>
            <w:r>
              <w:t>Is the program reviewed every three years?</w:t>
            </w:r>
          </w:p>
        </w:tc>
        <w:tc>
          <w:tcPr>
            <w:tcW w:w="937" w:type="dxa"/>
            <w:gridSpan w:val="6"/>
          </w:tcPr>
          <w:p w14:paraId="6BE886D4" w14:textId="16E8BA1F" w:rsidR="00D2602C" w:rsidRDefault="00D2602C" w:rsidP="00D2602C">
            <w:pPr>
              <w:pStyle w:val="TableParagraph"/>
              <w:spacing w:line="268" w:lineRule="exact"/>
              <w:ind w:left="0" w:right="205"/>
              <w:jc w:val="right"/>
            </w:pPr>
            <w:r>
              <w:t>Yes</w:t>
            </w:r>
          </w:p>
        </w:tc>
        <w:tc>
          <w:tcPr>
            <w:tcW w:w="594" w:type="dxa"/>
            <w:gridSpan w:val="4"/>
          </w:tcPr>
          <w:p w14:paraId="52895938" w14:textId="1672B344" w:rsidR="00D2602C" w:rsidRDefault="00D2602C" w:rsidP="00D2602C">
            <w:pPr>
              <w:pStyle w:val="TableParagraph"/>
              <w:spacing w:line="268" w:lineRule="exact"/>
              <w:ind w:left="0" w:right="48"/>
              <w:jc w:val="right"/>
            </w:pPr>
            <w:r>
              <w:t>No</w:t>
            </w:r>
          </w:p>
        </w:tc>
      </w:tr>
    </w:tbl>
    <w:p w14:paraId="5DEF1F83" w14:textId="1E592EFB" w:rsidR="001876C5" w:rsidRDefault="001876C5">
      <w:pPr>
        <w:pStyle w:val="BodyText"/>
        <w:rPr>
          <w:rFonts w:ascii="Cambria"/>
          <w:sz w:val="20"/>
        </w:rPr>
      </w:pPr>
    </w:p>
    <w:p w14:paraId="5E6C0E60" w14:textId="77777777" w:rsidR="001876C5" w:rsidRDefault="001876C5">
      <w:pPr>
        <w:rPr>
          <w:rFonts w:ascii="Cambria"/>
          <w:sz w:val="20"/>
        </w:rPr>
      </w:pPr>
      <w:r>
        <w:rPr>
          <w:rFonts w:ascii="Cambria"/>
          <w:sz w:val="20"/>
        </w:rPr>
        <w:br w:type="page"/>
      </w:r>
    </w:p>
    <w:p w14:paraId="0FC63062" w14:textId="5CFC274D" w:rsidR="00A72D3C" w:rsidRDefault="00B75CF0">
      <w:pPr>
        <w:spacing w:before="80"/>
        <w:ind w:left="140"/>
        <w:rPr>
          <w:rFonts w:ascii="Cambria" w:hAnsi="Cambria"/>
          <w:sz w:val="44"/>
        </w:rPr>
      </w:pPr>
      <w:r>
        <w:rPr>
          <w:noProof/>
          <w:lang w:val="en-CA" w:eastAsia="en-CA" w:bidi="ar-SA"/>
        </w:rPr>
        <w:lastRenderedPageBreak/>
        <mc:AlternateContent>
          <mc:Choice Requires="wps">
            <w:drawing>
              <wp:anchor distT="0" distB="0" distL="0" distR="0" simplePos="0" relativeHeight="251660800" behindDoc="1" locked="0" layoutInCell="1" allowOverlap="1" wp14:anchorId="6F1D0579" wp14:editId="4767E0BA">
                <wp:simplePos x="0" y="0"/>
                <wp:positionH relativeFrom="page">
                  <wp:posOffset>896620</wp:posOffset>
                </wp:positionH>
                <wp:positionV relativeFrom="paragraph">
                  <wp:posOffset>436880</wp:posOffset>
                </wp:positionV>
                <wp:extent cx="5981065" cy="0"/>
                <wp:effectExtent l="10795" t="15240" r="8890" b="13335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2AE7E" id="Line 3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34.4pt" to="541.5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" strokecolor="#4f81bc" strokeweight=".96pt">
                <w10:wrap type="topAndBottom" anchorx="page"/>
              </v:line>
            </w:pict>
          </mc:Fallback>
        </mc:AlternateContent>
      </w:r>
      <w:r w:rsidR="001876C5">
        <w:rPr>
          <w:rFonts w:ascii="Cambria" w:hAnsi="Cambria"/>
          <w:color w:val="17365D"/>
          <w:sz w:val="44"/>
        </w:rPr>
        <w:t>P</w:t>
      </w:r>
      <w:r w:rsidR="00D85612">
        <w:rPr>
          <w:rFonts w:ascii="Cambria" w:hAnsi="Cambria"/>
          <w:color w:val="17365D"/>
          <w:sz w:val="44"/>
        </w:rPr>
        <w:t xml:space="preserve">olicy Review – Policy </w:t>
      </w:r>
      <w:r w:rsidR="00F635F5">
        <w:rPr>
          <w:rFonts w:ascii="Cambria" w:hAnsi="Cambria"/>
          <w:color w:val="17365D"/>
          <w:sz w:val="44"/>
        </w:rPr>
        <w:t>1.3.1</w:t>
      </w:r>
      <w:r w:rsidR="00D85612">
        <w:rPr>
          <w:rFonts w:ascii="Cambria" w:hAnsi="Cambria"/>
          <w:color w:val="17365D"/>
          <w:sz w:val="44"/>
        </w:rPr>
        <w:t xml:space="preserve"> –Policy Statement</w:t>
      </w:r>
    </w:p>
    <w:p w14:paraId="413AE882" w14:textId="77777777" w:rsidR="00A72D3C" w:rsidRDefault="00A72D3C">
      <w:pPr>
        <w:pStyle w:val="BodyText"/>
        <w:rPr>
          <w:rFonts w:ascii="Cambria"/>
          <w:sz w:val="20"/>
        </w:rPr>
      </w:pPr>
    </w:p>
    <w:p w14:paraId="0BF692F4" w14:textId="77777777" w:rsidR="00A72D3C" w:rsidRDefault="00D85612">
      <w:pPr>
        <w:pStyle w:val="BodyText"/>
        <w:spacing w:before="195" w:line="453" w:lineRule="auto"/>
        <w:ind w:left="140" w:right="6570"/>
      </w:pPr>
      <w:r>
        <w:t>What should the policy address? The policy should:</w:t>
      </w:r>
    </w:p>
    <w:p w14:paraId="0D70584F" w14:textId="77777777" w:rsidR="00A72D3C" w:rsidRDefault="00231AC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0"/>
      </w:pPr>
      <w:r>
        <w:t>be current and approved by employer</w:t>
      </w:r>
    </w:p>
    <w:p w14:paraId="29F894FC" w14:textId="77777777" w:rsidR="00231AC2" w:rsidRDefault="00231AC2" w:rsidP="00231AC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9"/>
      </w:pPr>
      <w:r>
        <w:t>include commitment to health and safety</w:t>
      </w:r>
    </w:p>
    <w:p w14:paraId="4078498F" w14:textId="77777777" w:rsidR="00A72D3C" w:rsidRDefault="00231AC2" w:rsidP="00231AC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9"/>
      </w:pPr>
      <w:r>
        <w:t>include corporate health and safety philosophy, goals, responsibilities, accountabilities</w:t>
      </w:r>
    </w:p>
    <w:p w14:paraId="61AACDC3" w14:textId="77777777" w:rsidR="00A72D3C" w:rsidRDefault="00231AC2" w:rsidP="00231AC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 xml:space="preserve">be </w:t>
      </w:r>
      <w:r w:rsidRPr="00231AC2">
        <w:t>posted in a visible location</w:t>
      </w:r>
    </w:p>
    <w:p w14:paraId="70A4915F" w14:textId="77777777" w:rsidR="00231AC2" w:rsidRDefault="00231AC2" w:rsidP="00231AC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 xml:space="preserve">be </w:t>
      </w:r>
      <w:r w:rsidRPr="00231AC2">
        <w:t>communicated to and understood by employees</w:t>
      </w:r>
    </w:p>
    <w:p w14:paraId="7469DA0D" w14:textId="77777777" w:rsidR="00A72D3C" w:rsidRDefault="00A72D3C">
      <w:pPr>
        <w:pStyle w:val="BodyText"/>
        <w:spacing w:before="8"/>
        <w:rPr>
          <w:sz w:val="19"/>
        </w:rPr>
      </w:pPr>
    </w:p>
    <w:p w14:paraId="1BDF1E55" w14:textId="77777777" w:rsidR="00A72D3C" w:rsidRDefault="00A72D3C">
      <w:pPr>
        <w:pStyle w:val="BodyText"/>
        <w:rPr>
          <w:sz w:val="20"/>
        </w:rPr>
      </w:pPr>
    </w:p>
    <w:p w14:paraId="599B7539" w14:textId="77777777" w:rsidR="00A72D3C" w:rsidRDefault="00A72D3C">
      <w:pPr>
        <w:pStyle w:val="BodyText"/>
        <w:rPr>
          <w:sz w:val="20"/>
        </w:rPr>
      </w:pPr>
    </w:p>
    <w:p w14:paraId="3BECFD73" w14:textId="77777777" w:rsidR="00A72D3C" w:rsidRDefault="00A72D3C">
      <w:pPr>
        <w:pStyle w:val="BodyText"/>
        <w:rPr>
          <w:sz w:val="20"/>
        </w:rPr>
      </w:pPr>
    </w:p>
    <w:p w14:paraId="0DC3F448" w14:textId="77777777" w:rsidR="00A72D3C" w:rsidRDefault="00A72D3C">
      <w:pPr>
        <w:pStyle w:val="BodyText"/>
        <w:rPr>
          <w:sz w:val="20"/>
        </w:rPr>
      </w:pPr>
    </w:p>
    <w:p w14:paraId="317F16EB" w14:textId="77777777" w:rsidR="00A72D3C" w:rsidRDefault="00A72D3C">
      <w:pPr>
        <w:pStyle w:val="BodyText"/>
        <w:rPr>
          <w:sz w:val="20"/>
        </w:rPr>
      </w:pPr>
    </w:p>
    <w:p w14:paraId="739F0804" w14:textId="77777777" w:rsidR="00A72D3C" w:rsidRDefault="00A72D3C">
      <w:pPr>
        <w:pStyle w:val="BodyText"/>
        <w:rPr>
          <w:sz w:val="20"/>
        </w:rPr>
      </w:pPr>
    </w:p>
    <w:p w14:paraId="370368B5" w14:textId="77777777" w:rsidR="00A72D3C" w:rsidRDefault="00A72D3C">
      <w:pPr>
        <w:pStyle w:val="BodyText"/>
        <w:rPr>
          <w:sz w:val="20"/>
        </w:rPr>
      </w:pPr>
    </w:p>
    <w:p w14:paraId="18D4A6EC" w14:textId="77777777" w:rsidR="00A72D3C" w:rsidRDefault="00A72D3C">
      <w:pPr>
        <w:pStyle w:val="BodyText"/>
        <w:rPr>
          <w:sz w:val="20"/>
        </w:rPr>
      </w:pPr>
    </w:p>
    <w:p w14:paraId="311463EF" w14:textId="77777777" w:rsidR="00A72D3C" w:rsidRDefault="00A72D3C">
      <w:pPr>
        <w:pStyle w:val="BodyText"/>
        <w:rPr>
          <w:sz w:val="20"/>
        </w:rPr>
      </w:pPr>
    </w:p>
    <w:p w14:paraId="764A8423" w14:textId="77777777" w:rsidR="00A72D3C" w:rsidRDefault="00A72D3C">
      <w:pPr>
        <w:pStyle w:val="BodyText"/>
        <w:rPr>
          <w:sz w:val="20"/>
        </w:rPr>
      </w:pPr>
    </w:p>
    <w:p w14:paraId="23BC3B63" w14:textId="77777777" w:rsidR="00A72D3C" w:rsidRDefault="00A72D3C">
      <w:pPr>
        <w:pStyle w:val="BodyText"/>
        <w:rPr>
          <w:sz w:val="20"/>
        </w:rPr>
      </w:pPr>
    </w:p>
    <w:p w14:paraId="073F046F" w14:textId="77777777" w:rsidR="00A72D3C" w:rsidRDefault="00A72D3C">
      <w:pPr>
        <w:pStyle w:val="BodyText"/>
        <w:rPr>
          <w:sz w:val="20"/>
        </w:rPr>
      </w:pPr>
    </w:p>
    <w:p w14:paraId="1799C409" w14:textId="77777777" w:rsidR="00A72D3C" w:rsidRDefault="00A72D3C">
      <w:pPr>
        <w:pStyle w:val="BodyText"/>
        <w:rPr>
          <w:sz w:val="20"/>
        </w:rPr>
      </w:pPr>
    </w:p>
    <w:p w14:paraId="0102391B" w14:textId="77777777" w:rsidR="00A72D3C" w:rsidRDefault="00A72D3C">
      <w:pPr>
        <w:pStyle w:val="BodyText"/>
        <w:rPr>
          <w:sz w:val="20"/>
        </w:rPr>
      </w:pPr>
    </w:p>
    <w:p w14:paraId="4D557E40" w14:textId="77777777" w:rsidR="00A72D3C" w:rsidRDefault="00A72D3C">
      <w:pPr>
        <w:pStyle w:val="BodyText"/>
        <w:rPr>
          <w:sz w:val="20"/>
        </w:rPr>
      </w:pPr>
    </w:p>
    <w:p w14:paraId="63D934FE" w14:textId="77777777" w:rsidR="00A72D3C" w:rsidRDefault="00A72D3C">
      <w:pPr>
        <w:pStyle w:val="BodyText"/>
        <w:rPr>
          <w:sz w:val="20"/>
        </w:rPr>
      </w:pPr>
    </w:p>
    <w:p w14:paraId="1ED2CE1D" w14:textId="77777777" w:rsidR="00A72D3C" w:rsidRDefault="00A72D3C">
      <w:pPr>
        <w:pStyle w:val="BodyText"/>
        <w:rPr>
          <w:sz w:val="20"/>
        </w:rPr>
      </w:pPr>
    </w:p>
    <w:p w14:paraId="183A0036" w14:textId="77777777" w:rsidR="00A72D3C" w:rsidRDefault="00A72D3C">
      <w:pPr>
        <w:pStyle w:val="BodyText"/>
        <w:rPr>
          <w:sz w:val="20"/>
        </w:rPr>
      </w:pPr>
    </w:p>
    <w:p w14:paraId="0426CAA6" w14:textId="77777777" w:rsidR="00A72D3C" w:rsidRDefault="00A72D3C">
      <w:pPr>
        <w:pStyle w:val="BodyText"/>
        <w:rPr>
          <w:sz w:val="20"/>
        </w:rPr>
      </w:pPr>
    </w:p>
    <w:p w14:paraId="5F38EA2A" w14:textId="77777777" w:rsidR="00A72D3C" w:rsidRDefault="00A72D3C">
      <w:pPr>
        <w:pStyle w:val="BodyText"/>
        <w:rPr>
          <w:sz w:val="20"/>
        </w:rPr>
      </w:pPr>
    </w:p>
    <w:p w14:paraId="257C3F60" w14:textId="77777777" w:rsidR="00A72D3C" w:rsidRDefault="00A72D3C">
      <w:pPr>
        <w:pStyle w:val="BodyText"/>
        <w:rPr>
          <w:sz w:val="20"/>
        </w:rPr>
      </w:pPr>
    </w:p>
    <w:p w14:paraId="2A9811DB" w14:textId="77777777" w:rsidR="00A72D3C" w:rsidRDefault="00A72D3C">
      <w:pPr>
        <w:pStyle w:val="BodyText"/>
        <w:rPr>
          <w:sz w:val="20"/>
        </w:rPr>
      </w:pPr>
    </w:p>
    <w:p w14:paraId="26F1B914" w14:textId="77777777" w:rsidR="00A72D3C" w:rsidRDefault="00A72D3C">
      <w:pPr>
        <w:pStyle w:val="BodyText"/>
        <w:rPr>
          <w:sz w:val="20"/>
        </w:rPr>
      </w:pPr>
    </w:p>
    <w:p w14:paraId="225608C9" w14:textId="77777777" w:rsidR="00A72D3C" w:rsidRDefault="00A72D3C">
      <w:pPr>
        <w:pStyle w:val="BodyText"/>
        <w:spacing w:before="1"/>
        <w:rPr>
          <w:sz w:val="29"/>
        </w:rPr>
      </w:pPr>
    </w:p>
    <w:p w14:paraId="229DAB71" w14:textId="77777777" w:rsidR="001876C5" w:rsidRDefault="001876C5">
      <w:pPr>
        <w:tabs>
          <w:tab w:val="left" w:pos="8503"/>
        </w:tabs>
        <w:spacing w:before="101"/>
        <w:ind w:left="140"/>
        <w:rPr>
          <w:rFonts w:ascii="Cambria" w:hAnsi="Cambria"/>
          <w:i/>
          <w:color w:val="8B8B8B"/>
        </w:rPr>
      </w:pPr>
    </w:p>
    <w:p w14:paraId="0A4ACC8C" w14:textId="77777777" w:rsidR="001876C5" w:rsidRDefault="001876C5">
      <w:pPr>
        <w:tabs>
          <w:tab w:val="left" w:pos="8503"/>
        </w:tabs>
        <w:spacing w:before="101"/>
        <w:ind w:left="140"/>
        <w:rPr>
          <w:rFonts w:ascii="Cambria" w:hAnsi="Cambria"/>
          <w:i/>
          <w:color w:val="8B8B8B"/>
        </w:rPr>
      </w:pPr>
    </w:p>
    <w:p w14:paraId="7885AB24" w14:textId="77777777" w:rsidR="001876C5" w:rsidRDefault="001876C5">
      <w:pPr>
        <w:tabs>
          <w:tab w:val="left" w:pos="8503"/>
        </w:tabs>
        <w:spacing w:before="101"/>
        <w:ind w:left="140"/>
        <w:rPr>
          <w:rFonts w:ascii="Cambria" w:hAnsi="Cambria"/>
          <w:i/>
          <w:color w:val="8B8B8B"/>
        </w:rPr>
      </w:pPr>
    </w:p>
    <w:p w14:paraId="1232C1AE" w14:textId="77777777" w:rsidR="001876C5" w:rsidRDefault="001876C5">
      <w:pPr>
        <w:tabs>
          <w:tab w:val="left" w:pos="8503"/>
        </w:tabs>
        <w:spacing w:before="101"/>
        <w:ind w:left="140"/>
        <w:rPr>
          <w:rFonts w:ascii="Cambria" w:hAnsi="Cambria"/>
          <w:i/>
          <w:color w:val="8B8B8B"/>
        </w:rPr>
      </w:pPr>
    </w:p>
    <w:p w14:paraId="7CFFF133" w14:textId="77777777" w:rsidR="001876C5" w:rsidRDefault="001876C5" w:rsidP="001876C5">
      <w:pPr>
        <w:tabs>
          <w:tab w:val="left" w:pos="8503"/>
        </w:tabs>
        <w:spacing w:before="101"/>
        <w:ind w:left="140"/>
        <w:jc w:val="center"/>
        <w:rPr>
          <w:rFonts w:ascii="Cambria" w:hAnsi="Cambria"/>
          <w:i/>
          <w:color w:val="8B8B8B"/>
        </w:rPr>
      </w:pPr>
    </w:p>
    <w:p w14:paraId="6843E2E3" w14:textId="77777777" w:rsidR="001876C5" w:rsidRDefault="001876C5">
      <w:pPr>
        <w:tabs>
          <w:tab w:val="left" w:pos="8503"/>
        </w:tabs>
        <w:spacing w:before="101"/>
        <w:ind w:left="140"/>
        <w:rPr>
          <w:rFonts w:ascii="Cambria" w:hAnsi="Cambria"/>
          <w:i/>
          <w:color w:val="8B8B8B"/>
        </w:rPr>
      </w:pPr>
    </w:p>
    <w:p w14:paraId="0B6A37CC" w14:textId="77777777" w:rsidR="001876C5" w:rsidRDefault="001876C5">
      <w:pPr>
        <w:tabs>
          <w:tab w:val="left" w:pos="8503"/>
        </w:tabs>
        <w:spacing w:before="101"/>
        <w:ind w:left="140"/>
        <w:rPr>
          <w:rFonts w:ascii="Cambria" w:hAnsi="Cambria"/>
          <w:i/>
          <w:color w:val="8B8B8B"/>
        </w:rPr>
      </w:pPr>
    </w:p>
    <w:p w14:paraId="4EFA1919" w14:textId="77777777" w:rsidR="001876C5" w:rsidRDefault="001876C5">
      <w:pPr>
        <w:tabs>
          <w:tab w:val="left" w:pos="8503"/>
        </w:tabs>
        <w:spacing w:before="101"/>
        <w:ind w:left="140"/>
        <w:rPr>
          <w:rFonts w:ascii="Cambria" w:hAnsi="Cambria"/>
          <w:i/>
          <w:color w:val="8B8B8B"/>
        </w:rPr>
      </w:pPr>
    </w:p>
    <w:p w14:paraId="330D5A41" w14:textId="77777777" w:rsidR="001876C5" w:rsidRDefault="001876C5">
      <w:pPr>
        <w:tabs>
          <w:tab w:val="left" w:pos="8503"/>
        </w:tabs>
        <w:spacing w:before="101"/>
        <w:ind w:left="140"/>
        <w:rPr>
          <w:rFonts w:ascii="Cambria" w:hAnsi="Cambria"/>
          <w:i/>
          <w:color w:val="8B8B8B"/>
        </w:rPr>
      </w:pPr>
    </w:p>
    <w:p w14:paraId="6296C53A" w14:textId="77777777" w:rsidR="001876C5" w:rsidRDefault="001876C5">
      <w:pPr>
        <w:tabs>
          <w:tab w:val="left" w:pos="8503"/>
        </w:tabs>
        <w:spacing w:before="101"/>
        <w:ind w:left="140"/>
        <w:rPr>
          <w:rFonts w:ascii="Cambria" w:hAnsi="Cambria"/>
          <w:i/>
          <w:color w:val="8B8B8B"/>
        </w:rPr>
      </w:pPr>
    </w:p>
    <w:p w14:paraId="599BDCA9" w14:textId="01FAD47C" w:rsidR="00A72D3C" w:rsidRPr="002529A0" w:rsidRDefault="00D85612">
      <w:pPr>
        <w:tabs>
          <w:tab w:val="left" w:pos="8503"/>
        </w:tabs>
        <w:spacing w:before="101"/>
        <w:ind w:left="140"/>
        <w:rPr>
          <w:iCs/>
        </w:rPr>
      </w:pPr>
      <w:r w:rsidRPr="002529A0">
        <w:rPr>
          <w:rFonts w:ascii="Cambria" w:hAnsi="Cambria"/>
          <w:iCs/>
          <w:color w:val="8B8B8B"/>
        </w:rPr>
        <w:t xml:space="preserve">Policy Review – </w:t>
      </w:r>
      <w:r w:rsidR="00F635F5" w:rsidRPr="002529A0">
        <w:rPr>
          <w:rFonts w:ascii="Cambria" w:hAnsi="Cambria"/>
          <w:iCs/>
          <w:color w:val="8B8B8B"/>
        </w:rPr>
        <w:t>Year One</w:t>
      </w:r>
      <w:r w:rsidR="002529A0" w:rsidRPr="002529A0">
        <w:rPr>
          <w:rFonts w:ascii="Cambria" w:hAnsi="Cambria"/>
          <w:iCs/>
          <w:color w:val="8B8B8B"/>
        </w:rPr>
        <w:t>:</w:t>
      </w:r>
      <w:r w:rsidR="00F635F5" w:rsidRPr="002529A0">
        <w:rPr>
          <w:rFonts w:ascii="Cambria" w:hAnsi="Cambria"/>
          <w:iCs/>
          <w:color w:val="8B8B8B"/>
        </w:rPr>
        <w:t xml:space="preserve"> January</w:t>
      </w:r>
      <w:r w:rsidR="002529A0" w:rsidRPr="002529A0">
        <w:rPr>
          <w:rFonts w:ascii="Cambria" w:hAnsi="Cambria"/>
          <w:iCs/>
          <w:color w:val="8B8B8B"/>
        </w:rPr>
        <w:t xml:space="preserve"> </w:t>
      </w:r>
      <w:r w:rsidR="00F635F5" w:rsidRPr="002529A0">
        <w:rPr>
          <w:rFonts w:ascii="Cambria" w:hAnsi="Cambria"/>
          <w:iCs/>
          <w:color w:val="8B8B8B"/>
        </w:rPr>
        <w:t>-</w:t>
      </w:r>
      <w:r w:rsidR="002529A0" w:rsidRPr="002529A0">
        <w:rPr>
          <w:rFonts w:ascii="Cambria" w:hAnsi="Cambria"/>
          <w:iCs/>
          <w:color w:val="8B8B8B"/>
        </w:rPr>
        <w:t xml:space="preserve"> </w:t>
      </w:r>
      <w:r w:rsidR="00F635F5" w:rsidRPr="002529A0">
        <w:rPr>
          <w:rFonts w:ascii="Cambria" w:hAnsi="Cambria"/>
          <w:iCs/>
          <w:color w:val="8B8B8B"/>
        </w:rPr>
        <w:t>March</w:t>
      </w:r>
      <w:r w:rsidRPr="002529A0">
        <w:rPr>
          <w:rFonts w:ascii="Cambria" w:hAnsi="Cambria"/>
          <w:iCs/>
          <w:color w:val="8B8B8B"/>
        </w:rPr>
        <w:tab/>
      </w:r>
    </w:p>
    <w:sectPr w:rsidR="00A72D3C" w:rsidRPr="002529A0">
      <w:footerReference w:type="default" r:id="rId8"/>
      <w:pgSz w:w="12240" w:h="15840"/>
      <w:pgMar w:top="1360" w:right="130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55BD7" w14:textId="77777777" w:rsidR="002F03A3" w:rsidRDefault="002F03A3">
      <w:r>
        <w:separator/>
      </w:r>
    </w:p>
  </w:endnote>
  <w:endnote w:type="continuationSeparator" w:id="0">
    <w:p w14:paraId="59E9D08A" w14:textId="77777777" w:rsidR="002F03A3" w:rsidRDefault="002F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7934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79092D" w14:textId="43720078" w:rsidR="00FF3CFC" w:rsidRDefault="00FF3CF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15AE9A" w14:textId="1296D514" w:rsidR="002F03A3" w:rsidRDefault="002F03A3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2A2B" w14:textId="77777777" w:rsidR="002F03A3" w:rsidRDefault="002F03A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95B6A" w14:textId="77777777" w:rsidR="002F03A3" w:rsidRDefault="002F03A3">
      <w:r>
        <w:separator/>
      </w:r>
    </w:p>
  </w:footnote>
  <w:footnote w:type="continuationSeparator" w:id="0">
    <w:p w14:paraId="7264BA58" w14:textId="77777777" w:rsidR="002F03A3" w:rsidRDefault="002F0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49E5"/>
    <w:multiLevelType w:val="hybridMultilevel"/>
    <w:tmpl w:val="3E303832"/>
    <w:lvl w:ilvl="0" w:tplc="5EC2C67A">
      <w:numFmt w:val="bullet"/>
      <w:lvlText w:val="-"/>
      <w:lvlJc w:val="left"/>
      <w:pPr>
        <w:ind w:left="252" w:hanging="145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DDA490B0">
      <w:numFmt w:val="bullet"/>
      <w:lvlText w:val="•"/>
      <w:lvlJc w:val="left"/>
      <w:pPr>
        <w:ind w:left="580" w:hanging="145"/>
      </w:pPr>
      <w:rPr>
        <w:rFonts w:hint="default"/>
        <w:lang w:val="en-US" w:eastAsia="en-US" w:bidi="en-US"/>
      </w:rPr>
    </w:lvl>
    <w:lvl w:ilvl="2" w:tplc="34FC17DC">
      <w:numFmt w:val="bullet"/>
      <w:lvlText w:val="•"/>
      <w:lvlJc w:val="left"/>
      <w:pPr>
        <w:ind w:left="901" w:hanging="145"/>
      </w:pPr>
      <w:rPr>
        <w:rFonts w:hint="default"/>
        <w:lang w:val="en-US" w:eastAsia="en-US" w:bidi="en-US"/>
      </w:rPr>
    </w:lvl>
    <w:lvl w:ilvl="3" w:tplc="92483B3C">
      <w:numFmt w:val="bullet"/>
      <w:lvlText w:val="•"/>
      <w:lvlJc w:val="left"/>
      <w:pPr>
        <w:ind w:left="1221" w:hanging="145"/>
      </w:pPr>
      <w:rPr>
        <w:rFonts w:hint="default"/>
        <w:lang w:val="en-US" w:eastAsia="en-US" w:bidi="en-US"/>
      </w:rPr>
    </w:lvl>
    <w:lvl w:ilvl="4" w:tplc="EC480E86">
      <w:numFmt w:val="bullet"/>
      <w:lvlText w:val="•"/>
      <w:lvlJc w:val="left"/>
      <w:pPr>
        <w:ind w:left="1542" w:hanging="145"/>
      </w:pPr>
      <w:rPr>
        <w:rFonts w:hint="default"/>
        <w:lang w:val="en-US" w:eastAsia="en-US" w:bidi="en-US"/>
      </w:rPr>
    </w:lvl>
    <w:lvl w:ilvl="5" w:tplc="AC969082">
      <w:numFmt w:val="bullet"/>
      <w:lvlText w:val="•"/>
      <w:lvlJc w:val="left"/>
      <w:pPr>
        <w:ind w:left="1863" w:hanging="145"/>
      </w:pPr>
      <w:rPr>
        <w:rFonts w:hint="default"/>
        <w:lang w:val="en-US" w:eastAsia="en-US" w:bidi="en-US"/>
      </w:rPr>
    </w:lvl>
    <w:lvl w:ilvl="6" w:tplc="508C76CA">
      <w:numFmt w:val="bullet"/>
      <w:lvlText w:val="•"/>
      <w:lvlJc w:val="left"/>
      <w:pPr>
        <w:ind w:left="2183" w:hanging="145"/>
      </w:pPr>
      <w:rPr>
        <w:rFonts w:hint="default"/>
        <w:lang w:val="en-US" w:eastAsia="en-US" w:bidi="en-US"/>
      </w:rPr>
    </w:lvl>
    <w:lvl w:ilvl="7" w:tplc="8466B952">
      <w:numFmt w:val="bullet"/>
      <w:lvlText w:val="•"/>
      <w:lvlJc w:val="left"/>
      <w:pPr>
        <w:ind w:left="2504" w:hanging="145"/>
      </w:pPr>
      <w:rPr>
        <w:rFonts w:hint="default"/>
        <w:lang w:val="en-US" w:eastAsia="en-US" w:bidi="en-US"/>
      </w:rPr>
    </w:lvl>
    <w:lvl w:ilvl="8" w:tplc="32DEDD84">
      <w:numFmt w:val="bullet"/>
      <w:lvlText w:val="•"/>
      <w:lvlJc w:val="left"/>
      <w:pPr>
        <w:ind w:left="2824" w:hanging="145"/>
      </w:pPr>
      <w:rPr>
        <w:rFonts w:hint="default"/>
        <w:lang w:val="en-US" w:eastAsia="en-US" w:bidi="en-US"/>
      </w:rPr>
    </w:lvl>
  </w:abstractNum>
  <w:abstractNum w:abstractNumId="1" w15:restartNumberingAfterBreak="0">
    <w:nsid w:val="1C4668C8"/>
    <w:multiLevelType w:val="hybridMultilevel"/>
    <w:tmpl w:val="3934DDC8"/>
    <w:lvl w:ilvl="0" w:tplc="BB7614D8">
      <w:numFmt w:val="bullet"/>
      <w:lvlText w:val="-"/>
      <w:lvlJc w:val="left"/>
      <w:pPr>
        <w:ind w:left="202" w:hanging="96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02FE4C96">
      <w:numFmt w:val="bullet"/>
      <w:lvlText w:val="•"/>
      <w:lvlJc w:val="left"/>
      <w:pPr>
        <w:ind w:left="556" w:hanging="96"/>
      </w:pPr>
      <w:rPr>
        <w:rFonts w:hint="default"/>
        <w:lang w:val="en-US" w:eastAsia="en-US" w:bidi="en-US"/>
      </w:rPr>
    </w:lvl>
    <w:lvl w:ilvl="2" w:tplc="68E45A2E">
      <w:numFmt w:val="bullet"/>
      <w:lvlText w:val="•"/>
      <w:lvlJc w:val="left"/>
      <w:pPr>
        <w:ind w:left="913" w:hanging="96"/>
      </w:pPr>
      <w:rPr>
        <w:rFonts w:hint="default"/>
        <w:lang w:val="en-US" w:eastAsia="en-US" w:bidi="en-US"/>
      </w:rPr>
    </w:lvl>
    <w:lvl w:ilvl="3" w:tplc="E92E152C">
      <w:numFmt w:val="bullet"/>
      <w:lvlText w:val="•"/>
      <w:lvlJc w:val="left"/>
      <w:pPr>
        <w:ind w:left="1270" w:hanging="96"/>
      </w:pPr>
      <w:rPr>
        <w:rFonts w:hint="default"/>
        <w:lang w:val="en-US" w:eastAsia="en-US" w:bidi="en-US"/>
      </w:rPr>
    </w:lvl>
    <w:lvl w:ilvl="4" w:tplc="ABC65452">
      <w:numFmt w:val="bullet"/>
      <w:lvlText w:val="•"/>
      <w:lvlJc w:val="left"/>
      <w:pPr>
        <w:ind w:left="1627" w:hanging="96"/>
      </w:pPr>
      <w:rPr>
        <w:rFonts w:hint="default"/>
        <w:lang w:val="en-US" w:eastAsia="en-US" w:bidi="en-US"/>
      </w:rPr>
    </w:lvl>
    <w:lvl w:ilvl="5" w:tplc="4D5AD216">
      <w:numFmt w:val="bullet"/>
      <w:lvlText w:val="•"/>
      <w:lvlJc w:val="left"/>
      <w:pPr>
        <w:ind w:left="1984" w:hanging="96"/>
      </w:pPr>
      <w:rPr>
        <w:rFonts w:hint="default"/>
        <w:lang w:val="en-US" w:eastAsia="en-US" w:bidi="en-US"/>
      </w:rPr>
    </w:lvl>
    <w:lvl w:ilvl="6" w:tplc="4FDAC7C2">
      <w:numFmt w:val="bullet"/>
      <w:lvlText w:val="•"/>
      <w:lvlJc w:val="left"/>
      <w:pPr>
        <w:ind w:left="2341" w:hanging="96"/>
      </w:pPr>
      <w:rPr>
        <w:rFonts w:hint="default"/>
        <w:lang w:val="en-US" w:eastAsia="en-US" w:bidi="en-US"/>
      </w:rPr>
    </w:lvl>
    <w:lvl w:ilvl="7" w:tplc="D0804042">
      <w:numFmt w:val="bullet"/>
      <w:lvlText w:val="•"/>
      <w:lvlJc w:val="left"/>
      <w:pPr>
        <w:ind w:left="2698" w:hanging="96"/>
      </w:pPr>
      <w:rPr>
        <w:rFonts w:hint="default"/>
        <w:lang w:val="en-US" w:eastAsia="en-US" w:bidi="en-US"/>
      </w:rPr>
    </w:lvl>
    <w:lvl w:ilvl="8" w:tplc="881036E8">
      <w:numFmt w:val="bullet"/>
      <w:lvlText w:val="•"/>
      <w:lvlJc w:val="left"/>
      <w:pPr>
        <w:ind w:left="3055" w:hanging="96"/>
      </w:pPr>
      <w:rPr>
        <w:rFonts w:hint="default"/>
        <w:lang w:val="en-US" w:eastAsia="en-US" w:bidi="en-US"/>
      </w:rPr>
    </w:lvl>
  </w:abstractNum>
  <w:abstractNum w:abstractNumId="2" w15:restartNumberingAfterBreak="0">
    <w:nsid w:val="1D056EB4"/>
    <w:multiLevelType w:val="hybridMultilevel"/>
    <w:tmpl w:val="866C74F8"/>
    <w:lvl w:ilvl="0" w:tplc="BFCA3F0C">
      <w:numFmt w:val="bullet"/>
      <w:lvlText w:val="-"/>
      <w:lvlJc w:val="left"/>
      <w:pPr>
        <w:ind w:left="247" w:hanging="140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2C4CA660">
      <w:numFmt w:val="bullet"/>
      <w:lvlText w:val="•"/>
      <w:lvlJc w:val="left"/>
      <w:pPr>
        <w:ind w:left="562" w:hanging="140"/>
      </w:pPr>
      <w:rPr>
        <w:rFonts w:hint="default"/>
        <w:lang w:val="en-US" w:eastAsia="en-US" w:bidi="en-US"/>
      </w:rPr>
    </w:lvl>
    <w:lvl w:ilvl="2" w:tplc="218A2DC0">
      <w:numFmt w:val="bullet"/>
      <w:lvlText w:val="•"/>
      <w:lvlJc w:val="left"/>
      <w:pPr>
        <w:ind w:left="885" w:hanging="140"/>
      </w:pPr>
      <w:rPr>
        <w:rFonts w:hint="default"/>
        <w:lang w:val="en-US" w:eastAsia="en-US" w:bidi="en-US"/>
      </w:rPr>
    </w:lvl>
    <w:lvl w:ilvl="3" w:tplc="8AFC6820">
      <w:numFmt w:val="bullet"/>
      <w:lvlText w:val="•"/>
      <w:lvlJc w:val="left"/>
      <w:pPr>
        <w:ind w:left="1207" w:hanging="140"/>
      </w:pPr>
      <w:rPr>
        <w:rFonts w:hint="default"/>
        <w:lang w:val="en-US" w:eastAsia="en-US" w:bidi="en-US"/>
      </w:rPr>
    </w:lvl>
    <w:lvl w:ilvl="4" w:tplc="1DCC872C">
      <w:numFmt w:val="bullet"/>
      <w:lvlText w:val="•"/>
      <w:lvlJc w:val="left"/>
      <w:pPr>
        <w:ind w:left="1530" w:hanging="140"/>
      </w:pPr>
      <w:rPr>
        <w:rFonts w:hint="default"/>
        <w:lang w:val="en-US" w:eastAsia="en-US" w:bidi="en-US"/>
      </w:rPr>
    </w:lvl>
    <w:lvl w:ilvl="5" w:tplc="3FC246B2">
      <w:numFmt w:val="bullet"/>
      <w:lvlText w:val="•"/>
      <w:lvlJc w:val="left"/>
      <w:pPr>
        <w:ind w:left="1853" w:hanging="140"/>
      </w:pPr>
      <w:rPr>
        <w:rFonts w:hint="default"/>
        <w:lang w:val="en-US" w:eastAsia="en-US" w:bidi="en-US"/>
      </w:rPr>
    </w:lvl>
    <w:lvl w:ilvl="6" w:tplc="A4F25DC0">
      <w:numFmt w:val="bullet"/>
      <w:lvlText w:val="•"/>
      <w:lvlJc w:val="left"/>
      <w:pPr>
        <w:ind w:left="2175" w:hanging="140"/>
      </w:pPr>
      <w:rPr>
        <w:rFonts w:hint="default"/>
        <w:lang w:val="en-US" w:eastAsia="en-US" w:bidi="en-US"/>
      </w:rPr>
    </w:lvl>
    <w:lvl w:ilvl="7" w:tplc="18D4C3A6">
      <w:numFmt w:val="bullet"/>
      <w:lvlText w:val="•"/>
      <w:lvlJc w:val="left"/>
      <w:pPr>
        <w:ind w:left="2498" w:hanging="140"/>
      </w:pPr>
      <w:rPr>
        <w:rFonts w:hint="default"/>
        <w:lang w:val="en-US" w:eastAsia="en-US" w:bidi="en-US"/>
      </w:rPr>
    </w:lvl>
    <w:lvl w:ilvl="8" w:tplc="4508D4F4">
      <w:numFmt w:val="bullet"/>
      <w:lvlText w:val="•"/>
      <w:lvlJc w:val="left"/>
      <w:pPr>
        <w:ind w:left="2820" w:hanging="140"/>
      </w:pPr>
      <w:rPr>
        <w:rFonts w:hint="default"/>
        <w:lang w:val="en-US" w:eastAsia="en-US" w:bidi="en-US"/>
      </w:rPr>
    </w:lvl>
  </w:abstractNum>
  <w:abstractNum w:abstractNumId="3" w15:restartNumberingAfterBreak="0">
    <w:nsid w:val="23B874E6"/>
    <w:multiLevelType w:val="hybridMultilevel"/>
    <w:tmpl w:val="2196F688"/>
    <w:lvl w:ilvl="0" w:tplc="113C6D58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7" w:hanging="360"/>
      </w:pPr>
    </w:lvl>
    <w:lvl w:ilvl="2" w:tplc="1009001B" w:tentative="1">
      <w:start w:val="1"/>
      <w:numFmt w:val="lowerRoman"/>
      <w:lvlText w:val="%3."/>
      <w:lvlJc w:val="right"/>
      <w:pPr>
        <w:ind w:left="1907" w:hanging="180"/>
      </w:pPr>
    </w:lvl>
    <w:lvl w:ilvl="3" w:tplc="1009000F" w:tentative="1">
      <w:start w:val="1"/>
      <w:numFmt w:val="decimal"/>
      <w:lvlText w:val="%4."/>
      <w:lvlJc w:val="left"/>
      <w:pPr>
        <w:ind w:left="2627" w:hanging="360"/>
      </w:pPr>
    </w:lvl>
    <w:lvl w:ilvl="4" w:tplc="10090019" w:tentative="1">
      <w:start w:val="1"/>
      <w:numFmt w:val="lowerLetter"/>
      <w:lvlText w:val="%5."/>
      <w:lvlJc w:val="left"/>
      <w:pPr>
        <w:ind w:left="3347" w:hanging="360"/>
      </w:pPr>
    </w:lvl>
    <w:lvl w:ilvl="5" w:tplc="1009001B" w:tentative="1">
      <w:start w:val="1"/>
      <w:numFmt w:val="lowerRoman"/>
      <w:lvlText w:val="%6."/>
      <w:lvlJc w:val="right"/>
      <w:pPr>
        <w:ind w:left="4067" w:hanging="180"/>
      </w:pPr>
    </w:lvl>
    <w:lvl w:ilvl="6" w:tplc="1009000F" w:tentative="1">
      <w:start w:val="1"/>
      <w:numFmt w:val="decimal"/>
      <w:lvlText w:val="%7."/>
      <w:lvlJc w:val="left"/>
      <w:pPr>
        <w:ind w:left="4787" w:hanging="360"/>
      </w:pPr>
    </w:lvl>
    <w:lvl w:ilvl="7" w:tplc="10090019" w:tentative="1">
      <w:start w:val="1"/>
      <w:numFmt w:val="lowerLetter"/>
      <w:lvlText w:val="%8."/>
      <w:lvlJc w:val="left"/>
      <w:pPr>
        <w:ind w:left="5507" w:hanging="360"/>
      </w:pPr>
    </w:lvl>
    <w:lvl w:ilvl="8" w:tplc="10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26536E3D"/>
    <w:multiLevelType w:val="hybridMultilevel"/>
    <w:tmpl w:val="D3D89260"/>
    <w:lvl w:ilvl="0" w:tplc="CF70848A">
      <w:numFmt w:val="bullet"/>
      <w:lvlText w:val="-"/>
      <w:lvlJc w:val="left"/>
      <w:pPr>
        <w:ind w:left="202" w:hanging="92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10C6CCC4">
      <w:numFmt w:val="bullet"/>
      <w:lvlText w:val="•"/>
      <w:lvlJc w:val="left"/>
      <w:pPr>
        <w:ind w:left="556" w:hanging="92"/>
      </w:pPr>
      <w:rPr>
        <w:rFonts w:hint="default"/>
        <w:lang w:val="en-US" w:eastAsia="en-US" w:bidi="en-US"/>
      </w:rPr>
    </w:lvl>
    <w:lvl w:ilvl="2" w:tplc="1982E5FC">
      <w:numFmt w:val="bullet"/>
      <w:lvlText w:val="•"/>
      <w:lvlJc w:val="left"/>
      <w:pPr>
        <w:ind w:left="913" w:hanging="92"/>
      </w:pPr>
      <w:rPr>
        <w:rFonts w:hint="default"/>
        <w:lang w:val="en-US" w:eastAsia="en-US" w:bidi="en-US"/>
      </w:rPr>
    </w:lvl>
    <w:lvl w:ilvl="3" w:tplc="AD121D62">
      <w:numFmt w:val="bullet"/>
      <w:lvlText w:val="•"/>
      <w:lvlJc w:val="left"/>
      <w:pPr>
        <w:ind w:left="1270" w:hanging="92"/>
      </w:pPr>
      <w:rPr>
        <w:rFonts w:hint="default"/>
        <w:lang w:val="en-US" w:eastAsia="en-US" w:bidi="en-US"/>
      </w:rPr>
    </w:lvl>
    <w:lvl w:ilvl="4" w:tplc="A13286B8">
      <w:numFmt w:val="bullet"/>
      <w:lvlText w:val="•"/>
      <w:lvlJc w:val="left"/>
      <w:pPr>
        <w:ind w:left="1627" w:hanging="92"/>
      </w:pPr>
      <w:rPr>
        <w:rFonts w:hint="default"/>
        <w:lang w:val="en-US" w:eastAsia="en-US" w:bidi="en-US"/>
      </w:rPr>
    </w:lvl>
    <w:lvl w:ilvl="5" w:tplc="D3980B44">
      <w:numFmt w:val="bullet"/>
      <w:lvlText w:val="•"/>
      <w:lvlJc w:val="left"/>
      <w:pPr>
        <w:ind w:left="1984" w:hanging="92"/>
      </w:pPr>
      <w:rPr>
        <w:rFonts w:hint="default"/>
        <w:lang w:val="en-US" w:eastAsia="en-US" w:bidi="en-US"/>
      </w:rPr>
    </w:lvl>
    <w:lvl w:ilvl="6" w:tplc="6CFC5CDA">
      <w:numFmt w:val="bullet"/>
      <w:lvlText w:val="•"/>
      <w:lvlJc w:val="left"/>
      <w:pPr>
        <w:ind w:left="2341" w:hanging="92"/>
      </w:pPr>
      <w:rPr>
        <w:rFonts w:hint="default"/>
        <w:lang w:val="en-US" w:eastAsia="en-US" w:bidi="en-US"/>
      </w:rPr>
    </w:lvl>
    <w:lvl w:ilvl="7" w:tplc="80687F2C">
      <w:numFmt w:val="bullet"/>
      <w:lvlText w:val="•"/>
      <w:lvlJc w:val="left"/>
      <w:pPr>
        <w:ind w:left="2698" w:hanging="92"/>
      </w:pPr>
      <w:rPr>
        <w:rFonts w:hint="default"/>
        <w:lang w:val="en-US" w:eastAsia="en-US" w:bidi="en-US"/>
      </w:rPr>
    </w:lvl>
    <w:lvl w:ilvl="8" w:tplc="340895B2">
      <w:numFmt w:val="bullet"/>
      <w:lvlText w:val="•"/>
      <w:lvlJc w:val="left"/>
      <w:pPr>
        <w:ind w:left="3055" w:hanging="92"/>
      </w:pPr>
      <w:rPr>
        <w:rFonts w:hint="default"/>
        <w:lang w:val="en-US" w:eastAsia="en-US" w:bidi="en-US"/>
      </w:rPr>
    </w:lvl>
  </w:abstractNum>
  <w:abstractNum w:abstractNumId="5" w15:restartNumberingAfterBreak="0">
    <w:nsid w:val="27260640"/>
    <w:multiLevelType w:val="hybridMultilevel"/>
    <w:tmpl w:val="C8644F06"/>
    <w:lvl w:ilvl="0" w:tplc="02E20D56">
      <w:numFmt w:val="bullet"/>
      <w:lvlText w:val="-"/>
      <w:lvlJc w:val="left"/>
      <w:pPr>
        <w:ind w:left="86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E506B0F6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7B304C7E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13889A4E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en-US"/>
      </w:rPr>
    </w:lvl>
    <w:lvl w:ilvl="4" w:tplc="0A5E2992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446E9654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A2400C6A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en-US"/>
      </w:rPr>
    </w:lvl>
    <w:lvl w:ilvl="7" w:tplc="B5CE3958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50706C9A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37270DB8"/>
    <w:multiLevelType w:val="hybridMultilevel"/>
    <w:tmpl w:val="E3864D9A"/>
    <w:lvl w:ilvl="0" w:tplc="8FA63976">
      <w:numFmt w:val="bullet"/>
      <w:lvlText w:val="-"/>
      <w:lvlJc w:val="left"/>
      <w:pPr>
        <w:ind w:left="176" w:hanging="92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F202EC2E">
      <w:numFmt w:val="bullet"/>
      <w:lvlText w:val="•"/>
      <w:lvlJc w:val="left"/>
      <w:pPr>
        <w:ind w:left="538" w:hanging="92"/>
      </w:pPr>
      <w:rPr>
        <w:rFonts w:hint="default"/>
        <w:lang w:val="en-US" w:eastAsia="en-US" w:bidi="en-US"/>
      </w:rPr>
    </w:lvl>
    <w:lvl w:ilvl="2" w:tplc="373AFE7E">
      <w:numFmt w:val="bullet"/>
      <w:lvlText w:val="•"/>
      <w:lvlJc w:val="left"/>
      <w:pPr>
        <w:ind w:left="897" w:hanging="92"/>
      </w:pPr>
      <w:rPr>
        <w:rFonts w:hint="default"/>
        <w:lang w:val="en-US" w:eastAsia="en-US" w:bidi="en-US"/>
      </w:rPr>
    </w:lvl>
    <w:lvl w:ilvl="3" w:tplc="F4D410F6">
      <w:numFmt w:val="bullet"/>
      <w:lvlText w:val="•"/>
      <w:lvlJc w:val="left"/>
      <w:pPr>
        <w:ind w:left="1256" w:hanging="92"/>
      </w:pPr>
      <w:rPr>
        <w:rFonts w:hint="default"/>
        <w:lang w:val="en-US" w:eastAsia="en-US" w:bidi="en-US"/>
      </w:rPr>
    </w:lvl>
    <w:lvl w:ilvl="4" w:tplc="2FE0E918">
      <w:numFmt w:val="bullet"/>
      <w:lvlText w:val="•"/>
      <w:lvlJc w:val="left"/>
      <w:pPr>
        <w:ind w:left="1615" w:hanging="92"/>
      </w:pPr>
      <w:rPr>
        <w:rFonts w:hint="default"/>
        <w:lang w:val="en-US" w:eastAsia="en-US" w:bidi="en-US"/>
      </w:rPr>
    </w:lvl>
    <w:lvl w:ilvl="5" w:tplc="C45A3A56">
      <w:numFmt w:val="bullet"/>
      <w:lvlText w:val="•"/>
      <w:lvlJc w:val="left"/>
      <w:pPr>
        <w:ind w:left="1974" w:hanging="92"/>
      </w:pPr>
      <w:rPr>
        <w:rFonts w:hint="default"/>
        <w:lang w:val="en-US" w:eastAsia="en-US" w:bidi="en-US"/>
      </w:rPr>
    </w:lvl>
    <w:lvl w:ilvl="6" w:tplc="723CF9F6">
      <w:numFmt w:val="bullet"/>
      <w:lvlText w:val="•"/>
      <w:lvlJc w:val="left"/>
      <w:pPr>
        <w:ind w:left="2333" w:hanging="92"/>
      </w:pPr>
      <w:rPr>
        <w:rFonts w:hint="default"/>
        <w:lang w:val="en-US" w:eastAsia="en-US" w:bidi="en-US"/>
      </w:rPr>
    </w:lvl>
    <w:lvl w:ilvl="7" w:tplc="0D98DBDA">
      <w:numFmt w:val="bullet"/>
      <w:lvlText w:val="•"/>
      <w:lvlJc w:val="left"/>
      <w:pPr>
        <w:ind w:left="2692" w:hanging="92"/>
      </w:pPr>
      <w:rPr>
        <w:rFonts w:hint="default"/>
        <w:lang w:val="en-US" w:eastAsia="en-US" w:bidi="en-US"/>
      </w:rPr>
    </w:lvl>
    <w:lvl w:ilvl="8" w:tplc="DE4C891C">
      <w:numFmt w:val="bullet"/>
      <w:lvlText w:val="•"/>
      <w:lvlJc w:val="left"/>
      <w:pPr>
        <w:ind w:left="3051" w:hanging="92"/>
      </w:pPr>
      <w:rPr>
        <w:rFonts w:hint="default"/>
        <w:lang w:val="en-US" w:eastAsia="en-US" w:bidi="en-US"/>
      </w:rPr>
    </w:lvl>
  </w:abstractNum>
  <w:abstractNum w:abstractNumId="7" w15:restartNumberingAfterBreak="0">
    <w:nsid w:val="3B492C43"/>
    <w:multiLevelType w:val="hybridMultilevel"/>
    <w:tmpl w:val="60E8047A"/>
    <w:lvl w:ilvl="0" w:tplc="33DCC682">
      <w:numFmt w:val="bullet"/>
      <w:lvlText w:val="-"/>
      <w:lvlJc w:val="left"/>
      <w:pPr>
        <w:ind w:left="247" w:hanging="140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1E8075E6">
      <w:numFmt w:val="bullet"/>
      <w:lvlText w:val="•"/>
      <w:lvlJc w:val="left"/>
      <w:pPr>
        <w:ind w:left="562" w:hanging="140"/>
      </w:pPr>
      <w:rPr>
        <w:rFonts w:hint="default"/>
        <w:lang w:val="en-US" w:eastAsia="en-US" w:bidi="en-US"/>
      </w:rPr>
    </w:lvl>
    <w:lvl w:ilvl="2" w:tplc="5F883AE8">
      <w:numFmt w:val="bullet"/>
      <w:lvlText w:val="•"/>
      <w:lvlJc w:val="left"/>
      <w:pPr>
        <w:ind w:left="885" w:hanging="140"/>
      </w:pPr>
      <w:rPr>
        <w:rFonts w:hint="default"/>
        <w:lang w:val="en-US" w:eastAsia="en-US" w:bidi="en-US"/>
      </w:rPr>
    </w:lvl>
    <w:lvl w:ilvl="3" w:tplc="37229BCE">
      <w:numFmt w:val="bullet"/>
      <w:lvlText w:val="•"/>
      <w:lvlJc w:val="left"/>
      <w:pPr>
        <w:ind w:left="1207" w:hanging="140"/>
      </w:pPr>
      <w:rPr>
        <w:rFonts w:hint="default"/>
        <w:lang w:val="en-US" w:eastAsia="en-US" w:bidi="en-US"/>
      </w:rPr>
    </w:lvl>
    <w:lvl w:ilvl="4" w:tplc="CC90532A">
      <w:numFmt w:val="bullet"/>
      <w:lvlText w:val="•"/>
      <w:lvlJc w:val="left"/>
      <w:pPr>
        <w:ind w:left="1530" w:hanging="140"/>
      </w:pPr>
      <w:rPr>
        <w:rFonts w:hint="default"/>
        <w:lang w:val="en-US" w:eastAsia="en-US" w:bidi="en-US"/>
      </w:rPr>
    </w:lvl>
    <w:lvl w:ilvl="5" w:tplc="D93C6B5C">
      <w:numFmt w:val="bullet"/>
      <w:lvlText w:val="•"/>
      <w:lvlJc w:val="left"/>
      <w:pPr>
        <w:ind w:left="1853" w:hanging="140"/>
      </w:pPr>
      <w:rPr>
        <w:rFonts w:hint="default"/>
        <w:lang w:val="en-US" w:eastAsia="en-US" w:bidi="en-US"/>
      </w:rPr>
    </w:lvl>
    <w:lvl w:ilvl="6" w:tplc="43E06A56">
      <w:numFmt w:val="bullet"/>
      <w:lvlText w:val="•"/>
      <w:lvlJc w:val="left"/>
      <w:pPr>
        <w:ind w:left="2175" w:hanging="140"/>
      </w:pPr>
      <w:rPr>
        <w:rFonts w:hint="default"/>
        <w:lang w:val="en-US" w:eastAsia="en-US" w:bidi="en-US"/>
      </w:rPr>
    </w:lvl>
    <w:lvl w:ilvl="7" w:tplc="ED5A3D38">
      <w:numFmt w:val="bullet"/>
      <w:lvlText w:val="•"/>
      <w:lvlJc w:val="left"/>
      <w:pPr>
        <w:ind w:left="2498" w:hanging="140"/>
      </w:pPr>
      <w:rPr>
        <w:rFonts w:hint="default"/>
        <w:lang w:val="en-US" w:eastAsia="en-US" w:bidi="en-US"/>
      </w:rPr>
    </w:lvl>
    <w:lvl w:ilvl="8" w:tplc="ECC02F6C">
      <w:numFmt w:val="bullet"/>
      <w:lvlText w:val="•"/>
      <w:lvlJc w:val="left"/>
      <w:pPr>
        <w:ind w:left="2820" w:hanging="140"/>
      </w:pPr>
      <w:rPr>
        <w:rFonts w:hint="default"/>
        <w:lang w:val="en-US" w:eastAsia="en-US" w:bidi="en-US"/>
      </w:rPr>
    </w:lvl>
  </w:abstractNum>
  <w:abstractNum w:abstractNumId="8" w15:restartNumberingAfterBreak="0">
    <w:nsid w:val="3D4A026E"/>
    <w:multiLevelType w:val="hybridMultilevel"/>
    <w:tmpl w:val="B70CD1F0"/>
    <w:lvl w:ilvl="0" w:tplc="7520BA1A">
      <w:start w:val="1"/>
      <w:numFmt w:val="decimal"/>
      <w:lvlText w:val="%1."/>
      <w:lvlJc w:val="left"/>
      <w:pPr>
        <w:ind w:left="19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3176F832">
      <w:start w:val="1"/>
      <w:numFmt w:val="lowerLetter"/>
      <w:lvlText w:val="%2."/>
      <w:lvlJc w:val="left"/>
      <w:pPr>
        <w:ind w:left="26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5A587D50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en-US"/>
      </w:rPr>
    </w:lvl>
    <w:lvl w:ilvl="3" w:tplc="0666D752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en-US"/>
      </w:rPr>
    </w:lvl>
    <w:lvl w:ilvl="4" w:tplc="1DB05690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en-US"/>
      </w:rPr>
    </w:lvl>
    <w:lvl w:ilvl="5" w:tplc="3F4A8E50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en-US"/>
      </w:rPr>
    </w:lvl>
    <w:lvl w:ilvl="6" w:tplc="271E32FE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en-US"/>
      </w:rPr>
    </w:lvl>
    <w:lvl w:ilvl="7" w:tplc="ADD66C2C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  <w:lvl w:ilvl="8" w:tplc="6164D724">
      <w:numFmt w:val="bullet"/>
      <w:lvlText w:val="•"/>
      <w:lvlJc w:val="left"/>
      <w:pPr>
        <w:ind w:left="870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3FCD5E3A"/>
    <w:multiLevelType w:val="hybridMultilevel"/>
    <w:tmpl w:val="20B051C8"/>
    <w:lvl w:ilvl="0" w:tplc="F8CE9736">
      <w:numFmt w:val="bullet"/>
      <w:lvlText w:val="-"/>
      <w:lvlJc w:val="left"/>
      <w:pPr>
        <w:ind w:left="249" w:hanging="89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58201CD6">
      <w:numFmt w:val="bullet"/>
      <w:lvlText w:val="•"/>
      <w:lvlJc w:val="left"/>
      <w:pPr>
        <w:ind w:left="562" w:hanging="89"/>
      </w:pPr>
      <w:rPr>
        <w:rFonts w:hint="default"/>
        <w:lang w:val="en-US" w:eastAsia="en-US" w:bidi="en-US"/>
      </w:rPr>
    </w:lvl>
    <w:lvl w:ilvl="2" w:tplc="BF48D006">
      <w:numFmt w:val="bullet"/>
      <w:lvlText w:val="•"/>
      <w:lvlJc w:val="left"/>
      <w:pPr>
        <w:ind w:left="885" w:hanging="89"/>
      </w:pPr>
      <w:rPr>
        <w:rFonts w:hint="default"/>
        <w:lang w:val="en-US" w:eastAsia="en-US" w:bidi="en-US"/>
      </w:rPr>
    </w:lvl>
    <w:lvl w:ilvl="3" w:tplc="08C0EB96">
      <w:numFmt w:val="bullet"/>
      <w:lvlText w:val="•"/>
      <w:lvlJc w:val="left"/>
      <w:pPr>
        <w:ind w:left="1207" w:hanging="89"/>
      </w:pPr>
      <w:rPr>
        <w:rFonts w:hint="default"/>
        <w:lang w:val="en-US" w:eastAsia="en-US" w:bidi="en-US"/>
      </w:rPr>
    </w:lvl>
    <w:lvl w:ilvl="4" w:tplc="872297D8">
      <w:numFmt w:val="bullet"/>
      <w:lvlText w:val="•"/>
      <w:lvlJc w:val="left"/>
      <w:pPr>
        <w:ind w:left="1530" w:hanging="89"/>
      </w:pPr>
      <w:rPr>
        <w:rFonts w:hint="default"/>
        <w:lang w:val="en-US" w:eastAsia="en-US" w:bidi="en-US"/>
      </w:rPr>
    </w:lvl>
    <w:lvl w:ilvl="5" w:tplc="E30A9D40">
      <w:numFmt w:val="bullet"/>
      <w:lvlText w:val="•"/>
      <w:lvlJc w:val="left"/>
      <w:pPr>
        <w:ind w:left="1853" w:hanging="89"/>
      </w:pPr>
      <w:rPr>
        <w:rFonts w:hint="default"/>
        <w:lang w:val="en-US" w:eastAsia="en-US" w:bidi="en-US"/>
      </w:rPr>
    </w:lvl>
    <w:lvl w:ilvl="6" w:tplc="0F940064">
      <w:numFmt w:val="bullet"/>
      <w:lvlText w:val="•"/>
      <w:lvlJc w:val="left"/>
      <w:pPr>
        <w:ind w:left="2175" w:hanging="89"/>
      </w:pPr>
      <w:rPr>
        <w:rFonts w:hint="default"/>
        <w:lang w:val="en-US" w:eastAsia="en-US" w:bidi="en-US"/>
      </w:rPr>
    </w:lvl>
    <w:lvl w:ilvl="7" w:tplc="469C343E">
      <w:numFmt w:val="bullet"/>
      <w:lvlText w:val="•"/>
      <w:lvlJc w:val="left"/>
      <w:pPr>
        <w:ind w:left="2498" w:hanging="89"/>
      </w:pPr>
      <w:rPr>
        <w:rFonts w:hint="default"/>
        <w:lang w:val="en-US" w:eastAsia="en-US" w:bidi="en-US"/>
      </w:rPr>
    </w:lvl>
    <w:lvl w:ilvl="8" w:tplc="8EBEB448">
      <w:numFmt w:val="bullet"/>
      <w:lvlText w:val="•"/>
      <w:lvlJc w:val="left"/>
      <w:pPr>
        <w:ind w:left="2820" w:hanging="89"/>
      </w:pPr>
      <w:rPr>
        <w:rFonts w:hint="default"/>
        <w:lang w:val="en-US" w:eastAsia="en-US" w:bidi="en-US"/>
      </w:rPr>
    </w:lvl>
  </w:abstractNum>
  <w:abstractNum w:abstractNumId="10" w15:restartNumberingAfterBreak="0">
    <w:nsid w:val="467C3E0D"/>
    <w:multiLevelType w:val="hybridMultilevel"/>
    <w:tmpl w:val="86EEF43C"/>
    <w:lvl w:ilvl="0" w:tplc="5FFA6584">
      <w:numFmt w:val="bullet"/>
      <w:lvlText w:val="-"/>
      <w:lvlJc w:val="left"/>
      <w:pPr>
        <w:ind w:left="249" w:hanging="143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F3C461BA">
      <w:numFmt w:val="bullet"/>
      <w:lvlText w:val="•"/>
      <w:lvlJc w:val="left"/>
      <w:pPr>
        <w:ind w:left="562" w:hanging="143"/>
      </w:pPr>
      <w:rPr>
        <w:rFonts w:hint="default"/>
        <w:lang w:val="en-US" w:eastAsia="en-US" w:bidi="en-US"/>
      </w:rPr>
    </w:lvl>
    <w:lvl w:ilvl="2" w:tplc="A7A4BA00">
      <w:numFmt w:val="bullet"/>
      <w:lvlText w:val="•"/>
      <w:lvlJc w:val="left"/>
      <w:pPr>
        <w:ind w:left="885" w:hanging="143"/>
      </w:pPr>
      <w:rPr>
        <w:rFonts w:hint="default"/>
        <w:lang w:val="en-US" w:eastAsia="en-US" w:bidi="en-US"/>
      </w:rPr>
    </w:lvl>
    <w:lvl w:ilvl="3" w:tplc="31D87CA0">
      <w:numFmt w:val="bullet"/>
      <w:lvlText w:val="•"/>
      <w:lvlJc w:val="left"/>
      <w:pPr>
        <w:ind w:left="1207" w:hanging="143"/>
      </w:pPr>
      <w:rPr>
        <w:rFonts w:hint="default"/>
        <w:lang w:val="en-US" w:eastAsia="en-US" w:bidi="en-US"/>
      </w:rPr>
    </w:lvl>
    <w:lvl w:ilvl="4" w:tplc="6EAC3DDC">
      <w:numFmt w:val="bullet"/>
      <w:lvlText w:val="•"/>
      <w:lvlJc w:val="left"/>
      <w:pPr>
        <w:ind w:left="1530" w:hanging="143"/>
      </w:pPr>
      <w:rPr>
        <w:rFonts w:hint="default"/>
        <w:lang w:val="en-US" w:eastAsia="en-US" w:bidi="en-US"/>
      </w:rPr>
    </w:lvl>
    <w:lvl w:ilvl="5" w:tplc="9D6CDCBE">
      <w:numFmt w:val="bullet"/>
      <w:lvlText w:val="•"/>
      <w:lvlJc w:val="left"/>
      <w:pPr>
        <w:ind w:left="1853" w:hanging="143"/>
      </w:pPr>
      <w:rPr>
        <w:rFonts w:hint="default"/>
        <w:lang w:val="en-US" w:eastAsia="en-US" w:bidi="en-US"/>
      </w:rPr>
    </w:lvl>
    <w:lvl w:ilvl="6" w:tplc="1C6A9632">
      <w:numFmt w:val="bullet"/>
      <w:lvlText w:val="•"/>
      <w:lvlJc w:val="left"/>
      <w:pPr>
        <w:ind w:left="2175" w:hanging="143"/>
      </w:pPr>
      <w:rPr>
        <w:rFonts w:hint="default"/>
        <w:lang w:val="en-US" w:eastAsia="en-US" w:bidi="en-US"/>
      </w:rPr>
    </w:lvl>
    <w:lvl w:ilvl="7" w:tplc="A7BC65B6">
      <w:numFmt w:val="bullet"/>
      <w:lvlText w:val="•"/>
      <w:lvlJc w:val="left"/>
      <w:pPr>
        <w:ind w:left="2498" w:hanging="143"/>
      </w:pPr>
      <w:rPr>
        <w:rFonts w:hint="default"/>
        <w:lang w:val="en-US" w:eastAsia="en-US" w:bidi="en-US"/>
      </w:rPr>
    </w:lvl>
    <w:lvl w:ilvl="8" w:tplc="74FEAB5C">
      <w:numFmt w:val="bullet"/>
      <w:lvlText w:val="•"/>
      <w:lvlJc w:val="left"/>
      <w:pPr>
        <w:ind w:left="2820" w:hanging="143"/>
      </w:pPr>
      <w:rPr>
        <w:rFonts w:hint="default"/>
        <w:lang w:val="en-US" w:eastAsia="en-US" w:bidi="en-US"/>
      </w:rPr>
    </w:lvl>
  </w:abstractNum>
  <w:abstractNum w:abstractNumId="11" w15:restartNumberingAfterBreak="0">
    <w:nsid w:val="4AFB4DE6"/>
    <w:multiLevelType w:val="hybridMultilevel"/>
    <w:tmpl w:val="6F348380"/>
    <w:lvl w:ilvl="0" w:tplc="5E18112E">
      <w:numFmt w:val="bullet"/>
      <w:lvlText w:val="-"/>
      <w:lvlJc w:val="left"/>
      <w:pPr>
        <w:ind w:left="196" w:hanging="92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7F92ACDE">
      <w:numFmt w:val="bullet"/>
      <w:lvlText w:val="•"/>
      <w:lvlJc w:val="left"/>
      <w:pPr>
        <w:ind w:left="495" w:hanging="92"/>
      </w:pPr>
      <w:rPr>
        <w:rFonts w:hint="default"/>
        <w:lang w:val="en-US" w:eastAsia="en-US" w:bidi="en-US"/>
      </w:rPr>
    </w:lvl>
    <w:lvl w:ilvl="2" w:tplc="2EA24EEA">
      <w:numFmt w:val="bullet"/>
      <w:lvlText w:val="•"/>
      <w:lvlJc w:val="left"/>
      <w:pPr>
        <w:ind w:left="791" w:hanging="92"/>
      </w:pPr>
      <w:rPr>
        <w:rFonts w:hint="default"/>
        <w:lang w:val="en-US" w:eastAsia="en-US" w:bidi="en-US"/>
      </w:rPr>
    </w:lvl>
    <w:lvl w:ilvl="3" w:tplc="DB9435A2">
      <w:numFmt w:val="bullet"/>
      <w:lvlText w:val="•"/>
      <w:lvlJc w:val="left"/>
      <w:pPr>
        <w:ind w:left="1087" w:hanging="92"/>
      </w:pPr>
      <w:rPr>
        <w:rFonts w:hint="default"/>
        <w:lang w:val="en-US" w:eastAsia="en-US" w:bidi="en-US"/>
      </w:rPr>
    </w:lvl>
    <w:lvl w:ilvl="4" w:tplc="F1E8146A">
      <w:numFmt w:val="bullet"/>
      <w:lvlText w:val="•"/>
      <w:lvlJc w:val="left"/>
      <w:pPr>
        <w:ind w:left="1383" w:hanging="92"/>
      </w:pPr>
      <w:rPr>
        <w:rFonts w:hint="default"/>
        <w:lang w:val="en-US" w:eastAsia="en-US" w:bidi="en-US"/>
      </w:rPr>
    </w:lvl>
    <w:lvl w:ilvl="5" w:tplc="9B9E9E20">
      <w:numFmt w:val="bullet"/>
      <w:lvlText w:val="•"/>
      <w:lvlJc w:val="left"/>
      <w:pPr>
        <w:ind w:left="1679" w:hanging="92"/>
      </w:pPr>
      <w:rPr>
        <w:rFonts w:hint="default"/>
        <w:lang w:val="en-US" w:eastAsia="en-US" w:bidi="en-US"/>
      </w:rPr>
    </w:lvl>
    <w:lvl w:ilvl="6" w:tplc="B7780394">
      <w:numFmt w:val="bullet"/>
      <w:lvlText w:val="•"/>
      <w:lvlJc w:val="left"/>
      <w:pPr>
        <w:ind w:left="1975" w:hanging="92"/>
      </w:pPr>
      <w:rPr>
        <w:rFonts w:hint="default"/>
        <w:lang w:val="en-US" w:eastAsia="en-US" w:bidi="en-US"/>
      </w:rPr>
    </w:lvl>
    <w:lvl w:ilvl="7" w:tplc="883A93B4">
      <w:numFmt w:val="bullet"/>
      <w:lvlText w:val="•"/>
      <w:lvlJc w:val="left"/>
      <w:pPr>
        <w:ind w:left="2271" w:hanging="92"/>
      </w:pPr>
      <w:rPr>
        <w:rFonts w:hint="default"/>
        <w:lang w:val="en-US" w:eastAsia="en-US" w:bidi="en-US"/>
      </w:rPr>
    </w:lvl>
    <w:lvl w:ilvl="8" w:tplc="EC58927E">
      <w:numFmt w:val="bullet"/>
      <w:lvlText w:val="•"/>
      <w:lvlJc w:val="left"/>
      <w:pPr>
        <w:ind w:left="2567" w:hanging="92"/>
      </w:pPr>
      <w:rPr>
        <w:rFonts w:hint="default"/>
        <w:lang w:val="en-US" w:eastAsia="en-US" w:bidi="en-US"/>
      </w:rPr>
    </w:lvl>
  </w:abstractNum>
  <w:abstractNum w:abstractNumId="12" w15:restartNumberingAfterBreak="0">
    <w:nsid w:val="515D2D01"/>
    <w:multiLevelType w:val="hybridMultilevel"/>
    <w:tmpl w:val="6686B692"/>
    <w:lvl w:ilvl="0" w:tplc="9A8A1064">
      <w:numFmt w:val="bullet"/>
      <w:lvlText w:val="-"/>
      <w:lvlJc w:val="left"/>
      <w:pPr>
        <w:ind w:left="194" w:hanging="92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14903FF4">
      <w:numFmt w:val="bullet"/>
      <w:lvlText w:val="•"/>
      <w:lvlJc w:val="left"/>
      <w:pPr>
        <w:ind w:left="495" w:hanging="92"/>
      </w:pPr>
      <w:rPr>
        <w:rFonts w:hint="default"/>
        <w:lang w:val="en-US" w:eastAsia="en-US" w:bidi="en-US"/>
      </w:rPr>
    </w:lvl>
    <w:lvl w:ilvl="2" w:tplc="EA0C5B24">
      <w:numFmt w:val="bullet"/>
      <w:lvlText w:val="•"/>
      <w:lvlJc w:val="left"/>
      <w:pPr>
        <w:ind w:left="791" w:hanging="92"/>
      </w:pPr>
      <w:rPr>
        <w:rFonts w:hint="default"/>
        <w:lang w:val="en-US" w:eastAsia="en-US" w:bidi="en-US"/>
      </w:rPr>
    </w:lvl>
    <w:lvl w:ilvl="3" w:tplc="00249C0C">
      <w:numFmt w:val="bullet"/>
      <w:lvlText w:val="•"/>
      <w:lvlJc w:val="left"/>
      <w:pPr>
        <w:ind w:left="1087" w:hanging="92"/>
      </w:pPr>
      <w:rPr>
        <w:rFonts w:hint="default"/>
        <w:lang w:val="en-US" w:eastAsia="en-US" w:bidi="en-US"/>
      </w:rPr>
    </w:lvl>
    <w:lvl w:ilvl="4" w:tplc="0BD077DC">
      <w:numFmt w:val="bullet"/>
      <w:lvlText w:val="•"/>
      <w:lvlJc w:val="left"/>
      <w:pPr>
        <w:ind w:left="1383" w:hanging="92"/>
      </w:pPr>
      <w:rPr>
        <w:rFonts w:hint="default"/>
        <w:lang w:val="en-US" w:eastAsia="en-US" w:bidi="en-US"/>
      </w:rPr>
    </w:lvl>
    <w:lvl w:ilvl="5" w:tplc="A0BCE2A0">
      <w:numFmt w:val="bullet"/>
      <w:lvlText w:val="•"/>
      <w:lvlJc w:val="left"/>
      <w:pPr>
        <w:ind w:left="1679" w:hanging="92"/>
      </w:pPr>
      <w:rPr>
        <w:rFonts w:hint="default"/>
        <w:lang w:val="en-US" w:eastAsia="en-US" w:bidi="en-US"/>
      </w:rPr>
    </w:lvl>
    <w:lvl w:ilvl="6" w:tplc="DA1ABA3E">
      <w:numFmt w:val="bullet"/>
      <w:lvlText w:val="•"/>
      <w:lvlJc w:val="left"/>
      <w:pPr>
        <w:ind w:left="1975" w:hanging="92"/>
      </w:pPr>
      <w:rPr>
        <w:rFonts w:hint="default"/>
        <w:lang w:val="en-US" w:eastAsia="en-US" w:bidi="en-US"/>
      </w:rPr>
    </w:lvl>
    <w:lvl w:ilvl="7" w:tplc="84CABDE4">
      <w:numFmt w:val="bullet"/>
      <w:lvlText w:val="•"/>
      <w:lvlJc w:val="left"/>
      <w:pPr>
        <w:ind w:left="2271" w:hanging="92"/>
      </w:pPr>
      <w:rPr>
        <w:rFonts w:hint="default"/>
        <w:lang w:val="en-US" w:eastAsia="en-US" w:bidi="en-US"/>
      </w:rPr>
    </w:lvl>
    <w:lvl w:ilvl="8" w:tplc="6094665C">
      <w:numFmt w:val="bullet"/>
      <w:lvlText w:val="•"/>
      <w:lvlJc w:val="left"/>
      <w:pPr>
        <w:ind w:left="2567" w:hanging="92"/>
      </w:pPr>
      <w:rPr>
        <w:rFonts w:hint="default"/>
        <w:lang w:val="en-US" w:eastAsia="en-US" w:bidi="en-US"/>
      </w:rPr>
    </w:lvl>
  </w:abstractNum>
  <w:abstractNum w:abstractNumId="13" w15:restartNumberingAfterBreak="0">
    <w:nsid w:val="52A3739A"/>
    <w:multiLevelType w:val="hybridMultilevel"/>
    <w:tmpl w:val="6D7A7204"/>
    <w:lvl w:ilvl="0" w:tplc="93FC9556">
      <w:numFmt w:val="bullet"/>
      <w:lvlText w:val="-"/>
      <w:lvlJc w:val="left"/>
      <w:pPr>
        <w:ind w:left="161" w:hanging="90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A642E0BA">
      <w:numFmt w:val="bullet"/>
      <w:lvlText w:val="•"/>
      <w:lvlJc w:val="left"/>
      <w:pPr>
        <w:ind w:left="490" w:hanging="90"/>
      </w:pPr>
      <w:rPr>
        <w:rFonts w:hint="default"/>
        <w:lang w:val="en-US" w:eastAsia="en-US" w:bidi="en-US"/>
      </w:rPr>
    </w:lvl>
    <w:lvl w:ilvl="2" w:tplc="03A29D70">
      <w:numFmt w:val="bullet"/>
      <w:lvlText w:val="•"/>
      <w:lvlJc w:val="left"/>
      <w:pPr>
        <w:ind w:left="821" w:hanging="90"/>
      </w:pPr>
      <w:rPr>
        <w:rFonts w:hint="default"/>
        <w:lang w:val="en-US" w:eastAsia="en-US" w:bidi="en-US"/>
      </w:rPr>
    </w:lvl>
    <w:lvl w:ilvl="3" w:tplc="64E2C136">
      <w:numFmt w:val="bullet"/>
      <w:lvlText w:val="•"/>
      <w:lvlJc w:val="left"/>
      <w:pPr>
        <w:ind w:left="1151" w:hanging="90"/>
      </w:pPr>
      <w:rPr>
        <w:rFonts w:hint="default"/>
        <w:lang w:val="en-US" w:eastAsia="en-US" w:bidi="en-US"/>
      </w:rPr>
    </w:lvl>
    <w:lvl w:ilvl="4" w:tplc="D3725B68">
      <w:numFmt w:val="bullet"/>
      <w:lvlText w:val="•"/>
      <w:lvlJc w:val="left"/>
      <w:pPr>
        <w:ind w:left="1482" w:hanging="90"/>
      </w:pPr>
      <w:rPr>
        <w:rFonts w:hint="default"/>
        <w:lang w:val="en-US" w:eastAsia="en-US" w:bidi="en-US"/>
      </w:rPr>
    </w:lvl>
    <w:lvl w:ilvl="5" w:tplc="1730CF6E">
      <w:numFmt w:val="bullet"/>
      <w:lvlText w:val="•"/>
      <w:lvlJc w:val="left"/>
      <w:pPr>
        <w:ind w:left="1813" w:hanging="90"/>
      </w:pPr>
      <w:rPr>
        <w:rFonts w:hint="default"/>
        <w:lang w:val="en-US" w:eastAsia="en-US" w:bidi="en-US"/>
      </w:rPr>
    </w:lvl>
    <w:lvl w:ilvl="6" w:tplc="60F4E4C4">
      <w:numFmt w:val="bullet"/>
      <w:lvlText w:val="•"/>
      <w:lvlJc w:val="left"/>
      <w:pPr>
        <w:ind w:left="2143" w:hanging="90"/>
      </w:pPr>
      <w:rPr>
        <w:rFonts w:hint="default"/>
        <w:lang w:val="en-US" w:eastAsia="en-US" w:bidi="en-US"/>
      </w:rPr>
    </w:lvl>
    <w:lvl w:ilvl="7" w:tplc="D376E5F2">
      <w:numFmt w:val="bullet"/>
      <w:lvlText w:val="•"/>
      <w:lvlJc w:val="left"/>
      <w:pPr>
        <w:ind w:left="2474" w:hanging="90"/>
      </w:pPr>
      <w:rPr>
        <w:rFonts w:hint="default"/>
        <w:lang w:val="en-US" w:eastAsia="en-US" w:bidi="en-US"/>
      </w:rPr>
    </w:lvl>
    <w:lvl w:ilvl="8" w:tplc="1F36DA6E">
      <w:numFmt w:val="bullet"/>
      <w:lvlText w:val="•"/>
      <w:lvlJc w:val="left"/>
      <w:pPr>
        <w:ind w:left="2804" w:hanging="90"/>
      </w:pPr>
      <w:rPr>
        <w:rFonts w:hint="default"/>
        <w:lang w:val="en-US" w:eastAsia="en-US" w:bidi="en-US"/>
      </w:rPr>
    </w:lvl>
  </w:abstractNum>
  <w:abstractNum w:abstractNumId="14" w15:restartNumberingAfterBreak="0">
    <w:nsid w:val="5EF660BD"/>
    <w:multiLevelType w:val="hybridMultilevel"/>
    <w:tmpl w:val="13227662"/>
    <w:lvl w:ilvl="0" w:tplc="FB64C066">
      <w:start w:val="1"/>
      <w:numFmt w:val="decimal"/>
      <w:lvlText w:val="%1."/>
      <w:lvlJc w:val="left"/>
      <w:pPr>
        <w:ind w:left="302" w:hanging="195"/>
      </w:pPr>
      <w:rPr>
        <w:rFonts w:ascii="Calibri" w:eastAsia="Calibri" w:hAnsi="Calibri" w:cs="Calibri" w:hint="default"/>
        <w:color w:val="365F91"/>
        <w:spacing w:val="-1"/>
        <w:w w:val="99"/>
        <w:sz w:val="20"/>
        <w:szCs w:val="20"/>
        <w:lang w:val="en-US" w:eastAsia="en-US" w:bidi="en-US"/>
      </w:rPr>
    </w:lvl>
    <w:lvl w:ilvl="1" w:tplc="A552E33A">
      <w:numFmt w:val="bullet"/>
      <w:lvlText w:val="•"/>
      <w:lvlJc w:val="left"/>
      <w:pPr>
        <w:ind w:left="585" w:hanging="195"/>
      </w:pPr>
      <w:rPr>
        <w:rFonts w:hint="default"/>
        <w:lang w:val="en-US" w:eastAsia="en-US" w:bidi="en-US"/>
      </w:rPr>
    </w:lvl>
    <w:lvl w:ilvl="2" w:tplc="E09452C6">
      <w:numFmt w:val="bullet"/>
      <w:lvlText w:val="•"/>
      <w:lvlJc w:val="left"/>
      <w:pPr>
        <w:ind w:left="871" w:hanging="195"/>
      </w:pPr>
      <w:rPr>
        <w:rFonts w:hint="default"/>
        <w:lang w:val="en-US" w:eastAsia="en-US" w:bidi="en-US"/>
      </w:rPr>
    </w:lvl>
    <w:lvl w:ilvl="3" w:tplc="C5B2B73A">
      <w:numFmt w:val="bullet"/>
      <w:lvlText w:val="•"/>
      <w:lvlJc w:val="left"/>
      <w:pPr>
        <w:ind w:left="1157" w:hanging="195"/>
      </w:pPr>
      <w:rPr>
        <w:rFonts w:hint="default"/>
        <w:lang w:val="en-US" w:eastAsia="en-US" w:bidi="en-US"/>
      </w:rPr>
    </w:lvl>
    <w:lvl w:ilvl="4" w:tplc="D174D318">
      <w:numFmt w:val="bullet"/>
      <w:lvlText w:val="•"/>
      <w:lvlJc w:val="left"/>
      <w:pPr>
        <w:ind w:left="1443" w:hanging="195"/>
      </w:pPr>
      <w:rPr>
        <w:rFonts w:hint="default"/>
        <w:lang w:val="en-US" w:eastAsia="en-US" w:bidi="en-US"/>
      </w:rPr>
    </w:lvl>
    <w:lvl w:ilvl="5" w:tplc="FEB057FA">
      <w:numFmt w:val="bullet"/>
      <w:lvlText w:val="•"/>
      <w:lvlJc w:val="left"/>
      <w:pPr>
        <w:ind w:left="1729" w:hanging="195"/>
      </w:pPr>
      <w:rPr>
        <w:rFonts w:hint="default"/>
        <w:lang w:val="en-US" w:eastAsia="en-US" w:bidi="en-US"/>
      </w:rPr>
    </w:lvl>
    <w:lvl w:ilvl="6" w:tplc="8A1CEEB4">
      <w:numFmt w:val="bullet"/>
      <w:lvlText w:val="•"/>
      <w:lvlJc w:val="left"/>
      <w:pPr>
        <w:ind w:left="2015" w:hanging="195"/>
      </w:pPr>
      <w:rPr>
        <w:rFonts w:hint="default"/>
        <w:lang w:val="en-US" w:eastAsia="en-US" w:bidi="en-US"/>
      </w:rPr>
    </w:lvl>
    <w:lvl w:ilvl="7" w:tplc="032E7B7E">
      <w:numFmt w:val="bullet"/>
      <w:lvlText w:val="•"/>
      <w:lvlJc w:val="left"/>
      <w:pPr>
        <w:ind w:left="2301" w:hanging="195"/>
      </w:pPr>
      <w:rPr>
        <w:rFonts w:hint="default"/>
        <w:lang w:val="en-US" w:eastAsia="en-US" w:bidi="en-US"/>
      </w:rPr>
    </w:lvl>
    <w:lvl w:ilvl="8" w:tplc="18F2643E">
      <w:numFmt w:val="bullet"/>
      <w:lvlText w:val="•"/>
      <w:lvlJc w:val="left"/>
      <w:pPr>
        <w:ind w:left="2587" w:hanging="195"/>
      </w:pPr>
      <w:rPr>
        <w:rFonts w:hint="default"/>
        <w:lang w:val="en-US" w:eastAsia="en-US" w:bidi="en-US"/>
      </w:rPr>
    </w:lvl>
  </w:abstractNum>
  <w:abstractNum w:abstractNumId="15" w15:restartNumberingAfterBreak="0">
    <w:nsid w:val="62E6694B"/>
    <w:multiLevelType w:val="hybridMultilevel"/>
    <w:tmpl w:val="73DE9D88"/>
    <w:lvl w:ilvl="0" w:tplc="0DAA7F0E">
      <w:numFmt w:val="bullet"/>
      <w:lvlText w:val="-"/>
      <w:lvlJc w:val="left"/>
      <w:pPr>
        <w:ind w:left="176" w:hanging="92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AC40C650">
      <w:numFmt w:val="bullet"/>
      <w:lvlText w:val="•"/>
      <w:lvlJc w:val="left"/>
      <w:pPr>
        <w:ind w:left="538" w:hanging="92"/>
      </w:pPr>
      <w:rPr>
        <w:rFonts w:hint="default"/>
        <w:lang w:val="en-US" w:eastAsia="en-US" w:bidi="en-US"/>
      </w:rPr>
    </w:lvl>
    <w:lvl w:ilvl="2" w:tplc="7D92C26C">
      <w:numFmt w:val="bullet"/>
      <w:lvlText w:val="•"/>
      <w:lvlJc w:val="left"/>
      <w:pPr>
        <w:ind w:left="897" w:hanging="92"/>
      </w:pPr>
      <w:rPr>
        <w:rFonts w:hint="default"/>
        <w:lang w:val="en-US" w:eastAsia="en-US" w:bidi="en-US"/>
      </w:rPr>
    </w:lvl>
    <w:lvl w:ilvl="3" w:tplc="1CA656AE">
      <w:numFmt w:val="bullet"/>
      <w:lvlText w:val="•"/>
      <w:lvlJc w:val="left"/>
      <w:pPr>
        <w:ind w:left="1256" w:hanging="92"/>
      </w:pPr>
      <w:rPr>
        <w:rFonts w:hint="default"/>
        <w:lang w:val="en-US" w:eastAsia="en-US" w:bidi="en-US"/>
      </w:rPr>
    </w:lvl>
    <w:lvl w:ilvl="4" w:tplc="D78463E8">
      <w:numFmt w:val="bullet"/>
      <w:lvlText w:val="•"/>
      <w:lvlJc w:val="left"/>
      <w:pPr>
        <w:ind w:left="1615" w:hanging="92"/>
      </w:pPr>
      <w:rPr>
        <w:rFonts w:hint="default"/>
        <w:lang w:val="en-US" w:eastAsia="en-US" w:bidi="en-US"/>
      </w:rPr>
    </w:lvl>
    <w:lvl w:ilvl="5" w:tplc="469E8F96">
      <w:numFmt w:val="bullet"/>
      <w:lvlText w:val="•"/>
      <w:lvlJc w:val="left"/>
      <w:pPr>
        <w:ind w:left="1974" w:hanging="92"/>
      </w:pPr>
      <w:rPr>
        <w:rFonts w:hint="default"/>
        <w:lang w:val="en-US" w:eastAsia="en-US" w:bidi="en-US"/>
      </w:rPr>
    </w:lvl>
    <w:lvl w:ilvl="6" w:tplc="D22C9AE6">
      <w:numFmt w:val="bullet"/>
      <w:lvlText w:val="•"/>
      <w:lvlJc w:val="left"/>
      <w:pPr>
        <w:ind w:left="2333" w:hanging="92"/>
      </w:pPr>
      <w:rPr>
        <w:rFonts w:hint="default"/>
        <w:lang w:val="en-US" w:eastAsia="en-US" w:bidi="en-US"/>
      </w:rPr>
    </w:lvl>
    <w:lvl w:ilvl="7" w:tplc="EF22787A">
      <w:numFmt w:val="bullet"/>
      <w:lvlText w:val="•"/>
      <w:lvlJc w:val="left"/>
      <w:pPr>
        <w:ind w:left="2692" w:hanging="92"/>
      </w:pPr>
      <w:rPr>
        <w:rFonts w:hint="default"/>
        <w:lang w:val="en-US" w:eastAsia="en-US" w:bidi="en-US"/>
      </w:rPr>
    </w:lvl>
    <w:lvl w:ilvl="8" w:tplc="44D2A246">
      <w:numFmt w:val="bullet"/>
      <w:lvlText w:val="•"/>
      <w:lvlJc w:val="left"/>
      <w:pPr>
        <w:ind w:left="3051" w:hanging="92"/>
      </w:pPr>
      <w:rPr>
        <w:rFonts w:hint="default"/>
        <w:lang w:val="en-US" w:eastAsia="en-US" w:bidi="en-US"/>
      </w:rPr>
    </w:lvl>
  </w:abstractNum>
  <w:abstractNum w:abstractNumId="16" w15:restartNumberingAfterBreak="0">
    <w:nsid w:val="66DA1481"/>
    <w:multiLevelType w:val="hybridMultilevel"/>
    <w:tmpl w:val="10AC0204"/>
    <w:lvl w:ilvl="0" w:tplc="FE524B7A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7" w:hanging="360"/>
      </w:pPr>
    </w:lvl>
    <w:lvl w:ilvl="2" w:tplc="1009001B" w:tentative="1">
      <w:start w:val="1"/>
      <w:numFmt w:val="lowerRoman"/>
      <w:lvlText w:val="%3."/>
      <w:lvlJc w:val="right"/>
      <w:pPr>
        <w:ind w:left="1907" w:hanging="180"/>
      </w:pPr>
    </w:lvl>
    <w:lvl w:ilvl="3" w:tplc="1009000F" w:tentative="1">
      <w:start w:val="1"/>
      <w:numFmt w:val="decimal"/>
      <w:lvlText w:val="%4."/>
      <w:lvlJc w:val="left"/>
      <w:pPr>
        <w:ind w:left="2627" w:hanging="360"/>
      </w:pPr>
    </w:lvl>
    <w:lvl w:ilvl="4" w:tplc="10090019" w:tentative="1">
      <w:start w:val="1"/>
      <w:numFmt w:val="lowerLetter"/>
      <w:lvlText w:val="%5."/>
      <w:lvlJc w:val="left"/>
      <w:pPr>
        <w:ind w:left="3347" w:hanging="360"/>
      </w:pPr>
    </w:lvl>
    <w:lvl w:ilvl="5" w:tplc="1009001B" w:tentative="1">
      <w:start w:val="1"/>
      <w:numFmt w:val="lowerRoman"/>
      <w:lvlText w:val="%6."/>
      <w:lvlJc w:val="right"/>
      <w:pPr>
        <w:ind w:left="4067" w:hanging="180"/>
      </w:pPr>
    </w:lvl>
    <w:lvl w:ilvl="6" w:tplc="1009000F" w:tentative="1">
      <w:start w:val="1"/>
      <w:numFmt w:val="decimal"/>
      <w:lvlText w:val="%7."/>
      <w:lvlJc w:val="left"/>
      <w:pPr>
        <w:ind w:left="4787" w:hanging="360"/>
      </w:pPr>
    </w:lvl>
    <w:lvl w:ilvl="7" w:tplc="10090019" w:tentative="1">
      <w:start w:val="1"/>
      <w:numFmt w:val="lowerLetter"/>
      <w:lvlText w:val="%8."/>
      <w:lvlJc w:val="left"/>
      <w:pPr>
        <w:ind w:left="5507" w:hanging="360"/>
      </w:pPr>
    </w:lvl>
    <w:lvl w:ilvl="8" w:tplc="10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7" w15:restartNumberingAfterBreak="0">
    <w:nsid w:val="72D36413"/>
    <w:multiLevelType w:val="hybridMultilevel"/>
    <w:tmpl w:val="E60E3362"/>
    <w:lvl w:ilvl="0" w:tplc="C2E2F918">
      <w:numFmt w:val="bullet"/>
      <w:lvlText w:val="-"/>
      <w:lvlJc w:val="left"/>
      <w:pPr>
        <w:ind w:left="202" w:hanging="96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US" w:eastAsia="en-US" w:bidi="en-US"/>
      </w:rPr>
    </w:lvl>
    <w:lvl w:ilvl="1" w:tplc="A4028A5E">
      <w:numFmt w:val="bullet"/>
      <w:lvlText w:val="•"/>
      <w:lvlJc w:val="left"/>
      <w:pPr>
        <w:ind w:left="556" w:hanging="96"/>
      </w:pPr>
      <w:rPr>
        <w:rFonts w:hint="default"/>
        <w:lang w:val="en-US" w:eastAsia="en-US" w:bidi="en-US"/>
      </w:rPr>
    </w:lvl>
    <w:lvl w:ilvl="2" w:tplc="AC5CD92E">
      <w:numFmt w:val="bullet"/>
      <w:lvlText w:val="•"/>
      <w:lvlJc w:val="left"/>
      <w:pPr>
        <w:ind w:left="913" w:hanging="96"/>
      </w:pPr>
      <w:rPr>
        <w:rFonts w:hint="default"/>
        <w:lang w:val="en-US" w:eastAsia="en-US" w:bidi="en-US"/>
      </w:rPr>
    </w:lvl>
    <w:lvl w:ilvl="3" w:tplc="4D449B8A">
      <w:numFmt w:val="bullet"/>
      <w:lvlText w:val="•"/>
      <w:lvlJc w:val="left"/>
      <w:pPr>
        <w:ind w:left="1270" w:hanging="96"/>
      </w:pPr>
      <w:rPr>
        <w:rFonts w:hint="default"/>
        <w:lang w:val="en-US" w:eastAsia="en-US" w:bidi="en-US"/>
      </w:rPr>
    </w:lvl>
    <w:lvl w:ilvl="4" w:tplc="82EAC318">
      <w:numFmt w:val="bullet"/>
      <w:lvlText w:val="•"/>
      <w:lvlJc w:val="left"/>
      <w:pPr>
        <w:ind w:left="1627" w:hanging="96"/>
      </w:pPr>
      <w:rPr>
        <w:rFonts w:hint="default"/>
        <w:lang w:val="en-US" w:eastAsia="en-US" w:bidi="en-US"/>
      </w:rPr>
    </w:lvl>
    <w:lvl w:ilvl="5" w:tplc="0BA4E0E8">
      <w:numFmt w:val="bullet"/>
      <w:lvlText w:val="•"/>
      <w:lvlJc w:val="left"/>
      <w:pPr>
        <w:ind w:left="1984" w:hanging="96"/>
      </w:pPr>
      <w:rPr>
        <w:rFonts w:hint="default"/>
        <w:lang w:val="en-US" w:eastAsia="en-US" w:bidi="en-US"/>
      </w:rPr>
    </w:lvl>
    <w:lvl w:ilvl="6" w:tplc="D0F8472A">
      <w:numFmt w:val="bullet"/>
      <w:lvlText w:val="•"/>
      <w:lvlJc w:val="left"/>
      <w:pPr>
        <w:ind w:left="2341" w:hanging="96"/>
      </w:pPr>
      <w:rPr>
        <w:rFonts w:hint="default"/>
        <w:lang w:val="en-US" w:eastAsia="en-US" w:bidi="en-US"/>
      </w:rPr>
    </w:lvl>
    <w:lvl w:ilvl="7" w:tplc="9154DBEC">
      <w:numFmt w:val="bullet"/>
      <w:lvlText w:val="•"/>
      <w:lvlJc w:val="left"/>
      <w:pPr>
        <w:ind w:left="2698" w:hanging="96"/>
      </w:pPr>
      <w:rPr>
        <w:rFonts w:hint="default"/>
        <w:lang w:val="en-US" w:eastAsia="en-US" w:bidi="en-US"/>
      </w:rPr>
    </w:lvl>
    <w:lvl w:ilvl="8" w:tplc="6AEE8C24">
      <w:numFmt w:val="bullet"/>
      <w:lvlText w:val="•"/>
      <w:lvlJc w:val="left"/>
      <w:pPr>
        <w:ind w:left="3055" w:hanging="96"/>
      </w:pPr>
      <w:rPr>
        <w:rFonts w:hint="default"/>
        <w:lang w:val="en-US" w:eastAsia="en-US" w:bidi="en-US"/>
      </w:rPr>
    </w:lvl>
  </w:abstractNum>
  <w:abstractNum w:abstractNumId="18" w15:restartNumberingAfterBreak="0">
    <w:nsid w:val="7FE663C6"/>
    <w:multiLevelType w:val="hybridMultilevel"/>
    <w:tmpl w:val="BF54773E"/>
    <w:lvl w:ilvl="0" w:tplc="1B0E5148">
      <w:start w:val="1"/>
      <w:numFmt w:val="decimal"/>
      <w:lvlText w:val="%1."/>
      <w:lvlJc w:val="left"/>
      <w:pPr>
        <w:ind w:left="359" w:hanging="272"/>
      </w:pPr>
      <w:rPr>
        <w:rFonts w:ascii="Calibri" w:eastAsia="Calibri" w:hAnsi="Calibri" w:cs="Calibri" w:hint="default"/>
        <w:color w:val="365F91"/>
        <w:spacing w:val="-1"/>
        <w:w w:val="99"/>
        <w:sz w:val="20"/>
        <w:szCs w:val="20"/>
        <w:lang w:val="en-US" w:eastAsia="en-US" w:bidi="en-US"/>
      </w:rPr>
    </w:lvl>
    <w:lvl w:ilvl="1" w:tplc="A17812BA">
      <w:numFmt w:val="bullet"/>
      <w:lvlText w:val="•"/>
      <w:lvlJc w:val="left"/>
      <w:pPr>
        <w:ind w:left="639" w:hanging="272"/>
      </w:pPr>
      <w:rPr>
        <w:rFonts w:hint="default"/>
        <w:lang w:val="en-US" w:eastAsia="en-US" w:bidi="en-US"/>
      </w:rPr>
    </w:lvl>
    <w:lvl w:ilvl="2" w:tplc="C8C60A14">
      <w:numFmt w:val="bullet"/>
      <w:lvlText w:val="•"/>
      <w:lvlJc w:val="left"/>
      <w:pPr>
        <w:ind w:left="919" w:hanging="272"/>
      </w:pPr>
      <w:rPr>
        <w:rFonts w:hint="default"/>
        <w:lang w:val="en-US" w:eastAsia="en-US" w:bidi="en-US"/>
      </w:rPr>
    </w:lvl>
    <w:lvl w:ilvl="3" w:tplc="25B2603C">
      <w:numFmt w:val="bullet"/>
      <w:lvlText w:val="•"/>
      <w:lvlJc w:val="left"/>
      <w:pPr>
        <w:ind w:left="1199" w:hanging="272"/>
      </w:pPr>
      <w:rPr>
        <w:rFonts w:hint="default"/>
        <w:lang w:val="en-US" w:eastAsia="en-US" w:bidi="en-US"/>
      </w:rPr>
    </w:lvl>
    <w:lvl w:ilvl="4" w:tplc="60DC7322">
      <w:numFmt w:val="bullet"/>
      <w:lvlText w:val="•"/>
      <w:lvlJc w:val="left"/>
      <w:pPr>
        <w:ind w:left="1479" w:hanging="272"/>
      </w:pPr>
      <w:rPr>
        <w:rFonts w:hint="default"/>
        <w:lang w:val="en-US" w:eastAsia="en-US" w:bidi="en-US"/>
      </w:rPr>
    </w:lvl>
    <w:lvl w:ilvl="5" w:tplc="5378B974">
      <w:numFmt w:val="bullet"/>
      <w:lvlText w:val="•"/>
      <w:lvlJc w:val="left"/>
      <w:pPr>
        <w:ind w:left="1759" w:hanging="272"/>
      </w:pPr>
      <w:rPr>
        <w:rFonts w:hint="default"/>
        <w:lang w:val="en-US" w:eastAsia="en-US" w:bidi="en-US"/>
      </w:rPr>
    </w:lvl>
    <w:lvl w:ilvl="6" w:tplc="3F30A852">
      <w:numFmt w:val="bullet"/>
      <w:lvlText w:val="•"/>
      <w:lvlJc w:val="left"/>
      <w:pPr>
        <w:ind w:left="2039" w:hanging="272"/>
      </w:pPr>
      <w:rPr>
        <w:rFonts w:hint="default"/>
        <w:lang w:val="en-US" w:eastAsia="en-US" w:bidi="en-US"/>
      </w:rPr>
    </w:lvl>
    <w:lvl w:ilvl="7" w:tplc="0384309A">
      <w:numFmt w:val="bullet"/>
      <w:lvlText w:val="•"/>
      <w:lvlJc w:val="left"/>
      <w:pPr>
        <w:ind w:left="2319" w:hanging="272"/>
      </w:pPr>
      <w:rPr>
        <w:rFonts w:hint="default"/>
        <w:lang w:val="en-US" w:eastAsia="en-US" w:bidi="en-US"/>
      </w:rPr>
    </w:lvl>
    <w:lvl w:ilvl="8" w:tplc="D460FFA2">
      <w:numFmt w:val="bullet"/>
      <w:lvlText w:val="•"/>
      <w:lvlJc w:val="left"/>
      <w:pPr>
        <w:ind w:left="2599" w:hanging="272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0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15"/>
  </w:num>
  <w:num w:numId="10">
    <w:abstractNumId w:val="18"/>
  </w:num>
  <w:num w:numId="11">
    <w:abstractNumId w:val="7"/>
  </w:num>
  <w:num w:numId="12">
    <w:abstractNumId w:val="13"/>
  </w:num>
  <w:num w:numId="13">
    <w:abstractNumId w:val="1"/>
  </w:num>
  <w:num w:numId="14">
    <w:abstractNumId w:val="17"/>
  </w:num>
  <w:num w:numId="15">
    <w:abstractNumId w:val="12"/>
  </w:num>
  <w:num w:numId="16">
    <w:abstractNumId w:val="4"/>
  </w:num>
  <w:num w:numId="17">
    <w:abstractNumId w:val="8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D3C"/>
    <w:rsid w:val="000B3174"/>
    <w:rsid w:val="000D2D54"/>
    <w:rsid w:val="000D39B5"/>
    <w:rsid w:val="000E0DC9"/>
    <w:rsid w:val="001279AC"/>
    <w:rsid w:val="001327C3"/>
    <w:rsid w:val="00175AA1"/>
    <w:rsid w:val="001876C5"/>
    <w:rsid w:val="00231AC2"/>
    <w:rsid w:val="002529A0"/>
    <w:rsid w:val="00277000"/>
    <w:rsid w:val="002C41DA"/>
    <w:rsid w:val="002F03A3"/>
    <w:rsid w:val="002F17E7"/>
    <w:rsid w:val="00350C91"/>
    <w:rsid w:val="003C1FDD"/>
    <w:rsid w:val="00411BB7"/>
    <w:rsid w:val="004A4CCE"/>
    <w:rsid w:val="00522275"/>
    <w:rsid w:val="00527444"/>
    <w:rsid w:val="005318EE"/>
    <w:rsid w:val="00554B04"/>
    <w:rsid w:val="006643B2"/>
    <w:rsid w:val="0068012E"/>
    <w:rsid w:val="00693CCD"/>
    <w:rsid w:val="006D3BC4"/>
    <w:rsid w:val="0074032D"/>
    <w:rsid w:val="007C0AEC"/>
    <w:rsid w:val="00886B75"/>
    <w:rsid w:val="00913691"/>
    <w:rsid w:val="0092330C"/>
    <w:rsid w:val="009B5386"/>
    <w:rsid w:val="009C15B1"/>
    <w:rsid w:val="009F3F01"/>
    <w:rsid w:val="009F3FAA"/>
    <w:rsid w:val="00A22F4D"/>
    <w:rsid w:val="00A72D3C"/>
    <w:rsid w:val="00AB4B6E"/>
    <w:rsid w:val="00AE081B"/>
    <w:rsid w:val="00AF211F"/>
    <w:rsid w:val="00B23F5B"/>
    <w:rsid w:val="00B26647"/>
    <w:rsid w:val="00B75CF0"/>
    <w:rsid w:val="00B91BAF"/>
    <w:rsid w:val="00BA69F9"/>
    <w:rsid w:val="00BB5247"/>
    <w:rsid w:val="00C52EE5"/>
    <w:rsid w:val="00C92BE2"/>
    <w:rsid w:val="00D2602C"/>
    <w:rsid w:val="00D74CA1"/>
    <w:rsid w:val="00D85612"/>
    <w:rsid w:val="00E34311"/>
    <w:rsid w:val="00E50659"/>
    <w:rsid w:val="00E5592F"/>
    <w:rsid w:val="00EA1E7C"/>
    <w:rsid w:val="00F00894"/>
    <w:rsid w:val="00F109B1"/>
    <w:rsid w:val="00F12C93"/>
    <w:rsid w:val="00F635F5"/>
    <w:rsid w:val="00FD57F0"/>
    <w:rsid w:val="00F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AC8298"/>
  <w15:docId w15:val="{4DC7B0A3-FB6F-4233-AFFC-652A8ADA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72"/>
      <w:ind w:left="128"/>
      <w:outlineLvl w:val="0"/>
    </w:pPr>
    <w:rPr>
      <w:rFonts w:ascii="Cambria" w:eastAsia="Cambria" w:hAnsi="Cambria" w:cs="Cambria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1"/>
      <w:ind w:left="192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9B5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38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B5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386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18</Pages>
  <Words>4303</Words>
  <Characters>24533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lrogoschewsky</dc:creator>
  <cp:lastModifiedBy>Moriarty, Karen SASWH</cp:lastModifiedBy>
  <cp:revision>11</cp:revision>
  <dcterms:created xsi:type="dcterms:W3CDTF">2022-01-25T19:33:00Z</dcterms:created>
  <dcterms:modified xsi:type="dcterms:W3CDTF">2022-02-04T20:10:00Z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2019-10-09T00:00:00Z</vt:filetime>
  </property>
</Properties>
</file>